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33" w:rsidRDefault="00E47F3D" w:rsidP="00E47F3D">
      <w:pPr>
        <w:spacing w:line="36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Korelasi Posisi Tempat Duduk dan Jenis Kelamin Siswa Terhadap Tingkat Kecemasan Matematika Siswa</w:t>
      </w:r>
    </w:p>
    <w:p w:rsidR="005F0344" w:rsidRPr="00CD0CB3" w:rsidRDefault="005F0344" w:rsidP="00CD0CB3">
      <w:pPr>
        <w:pStyle w:val="NoSpacing"/>
        <w:jc w:val="center"/>
        <w:rPr>
          <w:rFonts w:ascii="Times New Roman" w:hAnsi="Times New Roman" w:cs="Times New Roman"/>
          <w:b/>
          <w:sz w:val="24"/>
          <w:szCs w:val="24"/>
        </w:rPr>
      </w:pPr>
      <w:r w:rsidRPr="00CD0CB3">
        <w:rPr>
          <w:rFonts w:ascii="Times New Roman" w:hAnsi="Times New Roman" w:cs="Times New Roman"/>
          <w:b/>
          <w:sz w:val="24"/>
          <w:szCs w:val="24"/>
        </w:rPr>
        <w:t>Mohammad Yudittia Yasin</w:t>
      </w:r>
      <w:r w:rsidRPr="00CD0CB3">
        <w:rPr>
          <w:rFonts w:ascii="Times New Roman" w:hAnsi="Times New Roman" w:cs="Times New Roman"/>
          <w:b/>
          <w:sz w:val="24"/>
          <w:szCs w:val="24"/>
          <w:vertAlign w:val="superscript"/>
        </w:rPr>
        <w:t>1</w:t>
      </w:r>
      <w:r w:rsidRPr="00CD0CB3">
        <w:rPr>
          <w:rFonts w:ascii="Times New Roman" w:hAnsi="Times New Roman" w:cs="Times New Roman"/>
          <w:b/>
          <w:sz w:val="24"/>
          <w:szCs w:val="24"/>
        </w:rPr>
        <w:t>, Dewi Sukriyah</w:t>
      </w:r>
      <w:r w:rsidRPr="00CD0CB3">
        <w:rPr>
          <w:rFonts w:ascii="Times New Roman" w:hAnsi="Times New Roman" w:cs="Times New Roman"/>
          <w:b/>
          <w:sz w:val="24"/>
          <w:szCs w:val="24"/>
          <w:vertAlign w:val="superscript"/>
        </w:rPr>
        <w:t>2</w:t>
      </w:r>
    </w:p>
    <w:p w:rsidR="005F0344" w:rsidRPr="00CD0CB3" w:rsidRDefault="005F0344" w:rsidP="00CD0CB3">
      <w:pPr>
        <w:pStyle w:val="NoSpacing"/>
        <w:jc w:val="center"/>
        <w:rPr>
          <w:rFonts w:ascii="Times New Roman" w:hAnsi="Times New Roman" w:cs="Times New Roman"/>
          <w:vertAlign w:val="superscript"/>
        </w:rPr>
      </w:pPr>
      <w:r w:rsidRPr="00CD0CB3">
        <w:rPr>
          <w:rFonts w:ascii="Times New Roman" w:hAnsi="Times New Roman" w:cs="Times New Roman"/>
        </w:rPr>
        <w:t>STKIP PGRI Sidoarjo</w:t>
      </w:r>
    </w:p>
    <w:p w:rsidR="005F0344" w:rsidRPr="00CD0CB3" w:rsidRDefault="005F0344" w:rsidP="00CD0CB3">
      <w:pPr>
        <w:pStyle w:val="NoSpacing"/>
        <w:jc w:val="center"/>
        <w:rPr>
          <w:rFonts w:ascii="Times New Roman" w:hAnsi="Times New Roman" w:cs="Times New Roman"/>
          <w:color w:val="000000" w:themeColor="text1"/>
        </w:rPr>
      </w:pPr>
      <w:r w:rsidRPr="00CD0CB3">
        <w:rPr>
          <w:rFonts w:ascii="Times New Roman" w:hAnsi="Times New Roman" w:cs="Times New Roman"/>
          <w:color w:val="000000" w:themeColor="text1"/>
        </w:rPr>
        <w:t>yudit_lho@yahoo.co.id</w:t>
      </w:r>
    </w:p>
    <w:p w:rsidR="005F0344" w:rsidRDefault="005F0344" w:rsidP="005F0344">
      <w:pPr>
        <w:pStyle w:val="ListParagraph"/>
        <w:ind w:left="0"/>
        <w:jc w:val="center"/>
        <w:rPr>
          <w:rFonts w:ascii="Times New Roman" w:hAnsi="Times New Roman" w:cs="Times New Roman"/>
          <w:color w:val="000000" w:themeColor="text1"/>
          <w:lang w:val="en-US"/>
        </w:rPr>
      </w:pPr>
    </w:p>
    <w:p w:rsidR="00103BE8" w:rsidRPr="007C1B7E" w:rsidRDefault="00103BE8" w:rsidP="00103BE8">
      <w:pPr>
        <w:pStyle w:val="ListParagraph"/>
        <w:ind w:left="0"/>
        <w:jc w:val="center"/>
        <w:rPr>
          <w:rFonts w:ascii="Times New Roman" w:hAnsi="Times New Roman" w:cs="Times New Roman"/>
          <w:b/>
          <w:lang w:val="en-US"/>
        </w:rPr>
      </w:pPr>
      <w:r w:rsidRPr="007C1B7E">
        <w:rPr>
          <w:rFonts w:ascii="Times New Roman" w:hAnsi="Times New Roman" w:cs="Times New Roman"/>
          <w:b/>
        </w:rPr>
        <w:t>Abstrak</w:t>
      </w:r>
    </w:p>
    <w:p w:rsidR="00103BE8" w:rsidRPr="00B6119A" w:rsidRDefault="00103BE8" w:rsidP="00103BE8">
      <w:pPr>
        <w:jc w:val="both"/>
        <w:rPr>
          <w:rFonts w:ascii="Times New Roman" w:eastAsia="Calibri" w:hAnsi="Times New Roman" w:cs="Times New Roman"/>
        </w:rPr>
      </w:pPr>
      <w:r w:rsidRPr="00B6119A">
        <w:rPr>
          <w:rFonts w:ascii="Times New Roman" w:eastAsia="Calibri" w:hAnsi="Times New Roman" w:cs="Times New Roman"/>
        </w:rPr>
        <w:t xml:space="preserve">Penelitian ini bertujuan untuk mencari hubungan antara posisi tempat duduk siswa dengan tingkat kecemasan matematika siswa, hubungan antara jenis kelamin siswa dengan tingkat kecemasan matematika siswa. </w:t>
      </w:r>
    </w:p>
    <w:p w:rsidR="00103BE8" w:rsidRPr="00B6119A" w:rsidRDefault="00103BE8" w:rsidP="00103BE8">
      <w:pPr>
        <w:jc w:val="both"/>
        <w:rPr>
          <w:rFonts w:ascii="Times New Roman" w:eastAsia="Calibri" w:hAnsi="Times New Roman" w:cs="Times New Roman"/>
        </w:rPr>
      </w:pPr>
      <w:r w:rsidRPr="00B6119A">
        <w:rPr>
          <w:rFonts w:ascii="Times New Roman" w:eastAsia="Calibri" w:hAnsi="Times New Roman" w:cs="Times New Roman"/>
        </w:rPr>
        <w:t>Penelitian ini merupakan penelitian kuantitatif dengan menggunakan metode korelasional. Subyek yang diamati adalah siswa kelas IX di SMP Nurul Huda Porong sebanyak 23 siswa.</w:t>
      </w:r>
    </w:p>
    <w:p w:rsidR="00103BE8" w:rsidRPr="00B6119A" w:rsidRDefault="00103BE8" w:rsidP="00103BE8">
      <w:pPr>
        <w:jc w:val="both"/>
        <w:rPr>
          <w:rFonts w:ascii="Times New Roman" w:eastAsia="Calibri" w:hAnsi="Times New Roman" w:cs="Times New Roman"/>
        </w:rPr>
      </w:pPr>
      <w:r w:rsidRPr="00B6119A">
        <w:rPr>
          <w:rFonts w:ascii="Times New Roman" w:eastAsia="Calibri" w:hAnsi="Times New Roman" w:cs="Times New Roman"/>
        </w:rPr>
        <w:t xml:space="preserve">Metode pengumpulan data dilakukan dengan dokumentasi dan pengambilan data angket. Instrumen yang dipergunakan adalah angket tingkat kecemasan matematika siswa. Proses analisis data yang dilakukan adalah penghitungan korelasi theta, penghitungan korelasi berganda dan uji hipotesis. </w:t>
      </w:r>
    </w:p>
    <w:p w:rsidR="00103BE8" w:rsidRDefault="00103BE8" w:rsidP="00103BE8">
      <w:pPr>
        <w:jc w:val="both"/>
        <w:rPr>
          <w:rFonts w:ascii="Times New Roman" w:eastAsia="Calibri" w:hAnsi="Times New Roman" w:cs="Times New Roman"/>
        </w:rPr>
      </w:pPr>
      <w:r w:rsidRPr="00B6119A">
        <w:rPr>
          <w:rFonts w:ascii="Times New Roman" w:eastAsia="Calibri" w:hAnsi="Times New Roman" w:cs="Times New Roman"/>
        </w:rPr>
        <w:t>Hasil penelitian menunjukkan bahwa terdapat hubungan antara posisi tempat duduk siswa dengan nilai theta sebesar 0,5625 dan nilai χ2 = 183,750 &gt; χ2(0,</w:t>
      </w:r>
      <w:proofErr w:type="gramStart"/>
      <w:r w:rsidRPr="00B6119A">
        <w:rPr>
          <w:rFonts w:ascii="Times New Roman" w:eastAsia="Calibri" w:hAnsi="Times New Roman" w:cs="Times New Roman"/>
        </w:rPr>
        <w:t>05)(</w:t>
      </w:r>
      <w:proofErr w:type="gramEnd"/>
      <w:r w:rsidRPr="00B6119A">
        <w:rPr>
          <w:rFonts w:ascii="Times New Roman" w:eastAsia="Calibri" w:hAnsi="Times New Roman" w:cs="Times New Roman"/>
        </w:rPr>
        <w:t>4) = 9,488 serta nilai theta 0,1071 dengan nilai χ</w:t>
      </w:r>
      <w:r w:rsidRPr="006173A7">
        <w:rPr>
          <w:rFonts w:ascii="Times New Roman" w:eastAsia="Calibri" w:hAnsi="Times New Roman" w:cs="Times New Roman"/>
          <w:vertAlign w:val="superscript"/>
        </w:rPr>
        <w:t>2</w:t>
      </w:r>
      <w:r w:rsidRPr="00B6119A">
        <w:rPr>
          <w:rFonts w:ascii="Times New Roman" w:eastAsia="Calibri" w:hAnsi="Times New Roman" w:cs="Times New Roman"/>
        </w:rPr>
        <w:t xml:space="preserve"> = 213 &gt; χ</w:t>
      </w:r>
      <w:r w:rsidRPr="006173A7">
        <w:rPr>
          <w:rFonts w:ascii="Times New Roman" w:eastAsia="Calibri" w:hAnsi="Times New Roman" w:cs="Times New Roman"/>
          <w:vertAlign w:val="superscript"/>
        </w:rPr>
        <w:t>2</w:t>
      </w:r>
      <w:r w:rsidRPr="00B6119A">
        <w:rPr>
          <w:rFonts w:ascii="Times New Roman" w:eastAsia="Calibri" w:hAnsi="Times New Roman" w:cs="Times New Roman"/>
        </w:rPr>
        <w:t>(0,05)(4) = 9,488. Pada uji coba berikutnya dengan nilai theta sebesar 0,5 dan nilai χ</w:t>
      </w:r>
      <w:r w:rsidRPr="006173A7">
        <w:rPr>
          <w:rFonts w:ascii="Times New Roman" w:eastAsia="Calibri" w:hAnsi="Times New Roman" w:cs="Times New Roman"/>
          <w:vertAlign w:val="superscript"/>
        </w:rPr>
        <w:t>2</w:t>
      </w:r>
      <w:r w:rsidRPr="00B6119A">
        <w:rPr>
          <w:rFonts w:ascii="Times New Roman" w:eastAsia="Calibri" w:hAnsi="Times New Roman" w:cs="Times New Roman"/>
        </w:rPr>
        <w:t xml:space="preserve"> = 484,425 &gt; χ</w:t>
      </w:r>
      <w:r w:rsidRPr="006173A7">
        <w:rPr>
          <w:rFonts w:ascii="Times New Roman" w:eastAsia="Calibri" w:hAnsi="Times New Roman" w:cs="Times New Roman"/>
          <w:vertAlign w:val="superscript"/>
        </w:rPr>
        <w:t>2</w:t>
      </w:r>
      <w:r w:rsidRPr="00B6119A">
        <w:rPr>
          <w:rFonts w:ascii="Times New Roman" w:eastAsia="Calibri" w:hAnsi="Times New Roman" w:cs="Times New Roman"/>
        </w:rPr>
        <w:t>(0,</w:t>
      </w:r>
      <w:proofErr w:type="gramStart"/>
      <w:r w:rsidRPr="00B6119A">
        <w:rPr>
          <w:rFonts w:ascii="Times New Roman" w:eastAsia="Calibri" w:hAnsi="Times New Roman" w:cs="Times New Roman"/>
        </w:rPr>
        <w:t>05)(</w:t>
      </w:r>
      <w:proofErr w:type="gramEnd"/>
      <w:r w:rsidRPr="00B6119A">
        <w:rPr>
          <w:rFonts w:ascii="Times New Roman" w:eastAsia="Calibri" w:hAnsi="Times New Roman" w:cs="Times New Roman"/>
        </w:rPr>
        <w:t xml:space="preserve">4) = 9,488 menunjukkan bahwa terdapat hubungan antara jenis kelamin siswa terhadap tingkat kecemasan matematika siswa. </w:t>
      </w:r>
    </w:p>
    <w:p w:rsidR="00245CDE" w:rsidRDefault="00103BE8" w:rsidP="00103BE8">
      <w:pPr>
        <w:ind w:left="1276" w:right="-1" w:hanging="1276"/>
        <w:jc w:val="both"/>
        <w:rPr>
          <w:rFonts w:ascii="Times New Roman" w:hAnsi="Times New Roman" w:cs="Times New Roman"/>
        </w:rPr>
      </w:pPr>
      <w:r w:rsidRPr="007C1B7E">
        <w:rPr>
          <w:rFonts w:ascii="Times New Roman" w:hAnsi="Times New Roman" w:cs="Times New Roman"/>
          <w:b/>
        </w:rPr>
        <w:t>Kata kunci</w:t>
      </w:r>
      <w:r w:rsidRPr="007C1B7E">
        <w:rPr>
          <w:rFonts w:ascii="Times New Roman" w:hAnsi="Times New Roman" w:cs="Times New Roman"/>
        </w:rPr>
        <w:t xml:space="preserve">: </w:t>
      </w:r>
      <w:r>
        <w:rPr>
          <w:rFonts w:ascii="Times New Roman" w:hAnsi="Times New Roman" w:cs="Times New Roman"/>
        </w:rPr>
        <w:t>Korelasi, Posisi Tempat duduk, Jenis Kelamin, Tingkat Kecemasan Matematika.</w:t>
      </w:r>
      <w:r w:rsidR="005F0344" w:rsidRPr="007C1B7E">
        <w:rPr>
          <w:rFonts w:ascii="Times New Roman" w:hAnsi="Times New Roman" w:cs="Times New Roman"/>
        </w:rPr>
        <w:t xml:space="preserve"> </w:t>
      </w:r>
    </w:p>
    <w:p w:rsidR="00245CDE" w:rsidRDefault="00245CDE">
      <w:pPr>
        <w:rPr>
          <w:rFonts w:ascii="Times New Roman" w:hAnsi="Times New Roman" w:cs="Times New Roman"/>
        </w:rPr>
      </w:pPr>
      <w:r>
        <w:rPr>
          <w:rFonts w:ascii="Times New Roman" w:hAnsi="Times New Roman" w:cs="Times New Roman"/>
        </w:rPr>
        <w:br w:type="page"/>
      </w:r>
    </w:p>
    <w:p w:rsidR="00245CDE" w:rsidRDefault="00245CDE" w:rsidP="00CD0CB3">
      <w:pPr>
        <w:pStyle w:val="ListParagraph"/>
        <w:spacing w:line="360" w:lineRule="auto"/>
        <w:ind w:left="0"/>
        <w:jc w:val="both"/>
        <w:rPr>
          <w:rFonts w:ascii="Times New Roman" w:hAnsi="Times New Roman" w:cs="Times New Roman"/>
          <w:b/>
          <w:sz w:val="24"/>
          <w:szCs w:val="24"/>
        </w:rPr>
        <w:sectPr w:rsidR="00245CDE" w:rsidSect="00A00CC7">
          <w:headerReference w:type="even" r:id="rId7"/>
          <w:headerReference w:type="default" r:id="rId8"/>
          <w:headerReference w:type="first" r:id="rId9"/>
          <w:pgSz w:w="11906" w:h="16838" w:code="9"/>
          <w:pgMar w:top="1418" w:right="1418" w:bottom="1418" w:left="1418" w:header="709" w:footer="709" w:gutter="0"/>
          <w:pgNumType w:start="1"/>
          <w:cols w:space="708"/>
          <w:docGrid w:linePitch="360"/>
        </w:sectPr>
      </w:pPr>
    </w:p>
    <w:p w:rsidR="00245CDE" w:rsidRDefault="00CD0CB3" w:rsidP="00CD0CB3">
      <w:pPr>
        <w:pStyle w:val="ListParagraph"/>
        <w:spacing w:line="360" w:lineRule="auto"/>
        <w:ind w:left="0"/>
        <w:jc w:val="both"/>
        <w:rPr>
          <w:rFonts w:ascii="Times New Roman" w:hAnsi="Times New Roman" w:cs="Times New Roman"/>
          <w:b/>
          <w:sz w:val="24"/>
          <w:szCs w:val="24"/>
          <w:lang w:val="en-US"/>
        </w:rPr>
      </w:pPr>
      <w:r w:rsidRPr="007C1B7E">
        <w:rPr>
          <w:rFonts w:ascii="Times New Roman" w:hAnsi="Times New Roman" w:cs="Times New Roman"/>
          <w:b/>
          <w:sz w:val="24"/>
          <w:szCs w:val="24"/>
        </w:rPr>
        <w:lastRenderedPageBreak/>
        <w:t>Pendahuluan</w:t>
      </w:r>
      <w:r w:rsidRPr="007C1B7E">
        <w:rPr>
          <w:rFonts w:ascii="Times New Roman" w:hAnsi="Times New Roman" w:cs="Times New Roman"/>
          <w:b/>
          <w:sz w:val="24"/>
          <w:szCs w:val="24"/>
          <w:lang w:val="en-US"/>
        </w:rPr>
        <w:t xml:space="preserve"> </w:t>
      </w:r>
    </w:p>
    <w:p w:rsidR="00342EEA" w:rsidRDefault="00174F9A" w:rsidP="00174F9A">
      <w:pPr>
        <w:spacing w:line="360" w:lineRule="auto"/>
        <w:ind w:firstLine="567"/>
        <w:jc w:val="both"/>
        <w:rPr>
          <w:rFonts w:ascii="Times New Roman" w:hAnsi="Times New Roman" w:cs="Times New Roman"/>
          <w:sz w:val="24"/>
          <w:szCs w:val="24"/>
        </w:rPr>
      </w:pPr>
      <w:r w:rsidRPr="00174F9A">
        <w:rPr>
          <w:rFonts w:ascii="Times New Roman" w:hAnsi="Times New Roman" w:cs="Times New Roman"/>
          <w:sz w:val="24"/>
          <w:szCs w:val="24"/>
        </w:rPr>
        <w:t xml:space="preserve">Penelitian ini dilatar belakangi oleh mencari faktor-faktor yang mempengaruhi keberhasilan pembelajaran di SMP Nurul Huda Porong. </w:t>
      </w:r>
      <w:r w:rsidR="00342EEA" w:rsidRPr="00342EEA">
        <w:rPr>
          <w:rFonts w:ascii="Times New Roman" w:hAnsi="Times New Roman" w:cs="Times New Roman"/>
          <w:sz w:val="24"/>
          <w:szCs w:val="24"/>
        </w:rPr>
        <w:t xml:space="preserve">Banyak faktor yang mempengaruhi hasil belajar siswa. </w:t>
      </w:r>
    </w:p>
    <w:p w:rsidR="00342EEA" w:rsidRDefault="00342EEA" w:rsidP="00174F9A">
      <w:pPr>
        <w:spacing w:line="360" w:lineRule="auto"/>
        <w:ind w:firstLine="567"/>
        <w:jc w:val="both"/>
        <w:rPr>
          <w:rFonts w:ascii="Times New Roman" w:hAnsi="Times New Roman" w:cs="Times New Roman"/>
          <w:sz w:val="24"/>
          <w:szCs w:val="24"/>
        </w:rPr>
      </w:pPr>
      <w:r w:rsidRPr="00342EEA">
        <w:rPr>
          <w:rFonts w:ascii="Times New Roman" w:hAnsi="Times New Roman" w:cs="Times New Roman"/>
          <w:sz w:val="24"/>
          <w:szCs w:val="24"/>
        </w:rPr>
        <w:t>Faktor-faktor yang mempengaruhi hasil belajar menurut Munadi (2008: 24) meliputi faktor internal dan eksternal. Faktor-faktor ini berperan penting dalam keberhasilan siswa. Faktor internal terdiri dari faktor fisiologis dan faktor psikologis. Bentuk faktor fisiologis seperti kondisi kesehatan yang prima, tidak berada dalam kondisi lelah dan capek, tidak dalam kondisi cacat jasmani dan sebagainya. Sedangkan kondisi psikologis meliputi inteligensi (IQ), perhatian, minat, bakat, motif, motivasi, kognitif, kecemasan, dan daya nalar siswa</w:t>
      </w:r>
    </w:p>
    <w:p w:rsidR="00174F9A" w:rsidRDefault="00174F9A" w:rsidP="00174F9A">
      <w:pPr>
        <w:spacing w:line="360" w:lineRule="auto"/>
        <w:ind w:firstLine="567"/>
        <w:jc w:val="both"/>
        <w:rPr>
          <w:rFonts w:ascii="Times New Roman" w:hAnsi="Times New Roman" w:cs="Times New Roman"/>
          <w:sz w:val="24"/>
          <w:szCs w:val="24"/>
        </w:rPr>
      </w:pPr>
      <w:r w:rsidRPr="00174F9A">
        <w:rPr>
          <w:rFonts w:ascii="Times New Roman" w:hAnsi="Times New Roman" w:cs="Times New Roman"/>
          <w:sz w:val="24"/>
          <w:szCs w:val="24"/>
        </w:rPr>
        <w:t xml:space="preserve">Faktor-faktor yang diteliti dalam penelitian ini adalah </w:t>
      </w:r>
      <w:r w:rsidR="00342EEA">
        <w:rPr>
          <w:rFonts w:ascii="Times New Roman" w:hAnsi="Times New Roman" w:cs="Times New Roman"/>
          <w:sz w:val="24"/>
          <w:szCs w:val="24"/>
        </w:rPr>
        <w:t xml:space="preserve">faktor psikologis. Adapun faktor yang diteliti adalah tingkat kecemasan matematika siswa dalam kaitannya dengan </w:t>
      </w:r>
      <w:r w:rsidRPr="00174F9A">
        <w:rPr>
          <w:rFonts w:ascii="Times New Roman" w:hAnsi="Times New Roman" w:cs="Times New Roman"/>
          <w:sz w:val="24"/>
          <w:szCs w:val="24"/>
        </w:rPr>
        <w:t>posisi tempat duduk siswa</w:t>
      </w:r>
      <w:r w:rsidR="00342EEA">
        <w:rPr>
          <w:rFonts w:ascii="Times New Roman" w:hAnsi="Times New Roman" w:cs="Times New Roman"/>
          <w:sz w:val="24"/>
          <w:szCs w:val="24"/>
        </w:rPr>
        <w:t xml:space="preserve"> dan </w:t>
      </w:r>
      <w:r w:rsidRPr="00174F9A">
        <w:rPr>
          <w:rFonts w:ascii="Times New Roman" w:hAnsi="Times New Roman" w:cs="Times New Roman"/>
          <w:sz w:val="24"/>
          <w:szCs w:val="24"/>
        </w:rPr>
        <w:t xml:space="preserve">jenis kelamin siswa. </w:t>
      </w:r>
    </w:p>
    <w:p w:rsidR="00342EEA" w:rsidRPr="00342EEA" w:rsidRDefault="00342EEA" w:rsidP="00342EEA">
      <w:pPr>
        <w:pStyle w:val="ListParagraph"/>
        <w:spacing w:line="360" w:lineRule="auto"/>
        <w:ind w:left="0" w:firstLine="567"/>
        <w:jc w:val="both"/>
        <w:rPr>
          <w:rFonts w:ascii="Times New Roman" w:hAnsi="Times New Roman" w:cs="Times New Roman"/>
          <w:sz w:val="24"/>
          <w:szCs w:val="24"/>
        </w:rPr>
      </w:pPr>
      <w:r w:rsidRPr="00342EEA">
        <w:rPr>
          <w:rFonts w:ascii="Times New Roman" w:hAnsi="Times New Roman" w:cs="Times New Roman"/>
          <w:sz w:val="24"/>
          <w:szCs w:val="24"/>
        </w:rPr>
        <w:t>Salah satu pernyataan siswa dalam wawancara yaitu siswa laki-laki berharap dengan duduk di belakang adalah faktor kenyamanan dan tidak memiliki ketakutan (kecemasan) yang tinggi sehingga mampu belajar dengan optimal. Namun terkadang faktor posisi tempat duduk di belakang dipergunakan untuk sisi negatif, yaitu lebih leluasa untuk mencontek. Kondisi kenyamanan ini yang merupakan faktor psikologis lebih mereka utamakan daripada faktor kesehatan mata.</w:t>
      </w:r>
    </w:p>
    <w:p w:rsidR="00342EEA" w:rsidRDefault="00342EEA" w:rsidP="00342EEA">
      <w:pPr>
        <w:spacing w:line="360" w:lineRule="auto"/>
        <w:ind w:firstLine="567"/>
        <w:jc w:val="both"/>
        <w:rPr>
          <w:rFonts w:ascii="Times New Roman" w:hAnsi="Times New Roman" w:cs="Times New Roman"/>
          <w:sz w:val="24"/>
          <w:szCs w:val="24"/>
        </w:rPr>
      </w:pPr>
      <w:r w:rsidRPr="00342EEA">
        <w:rPr>
          <w:rFonts w:ascii="Times New Roman" w:hAnsi="Times New Roman" w:cs="Times New Roman"/>
          <w:sz w:val="24"/>
          <w:szCs w:val="24"/>
        </w:rPr>
        <w:t>Hal ini perlu adanya penelitian mendalam tentang pengaruh posisi tempat duduk terhadap tingkat kecemasan siswa sehingga mempengaruhi nilai belajar siswa. Kebenaran ini perlu dibuktikan secara ilmiah dan mendetail, apakah memang posisi tempat duduk merupakan salah satu faktor fisiologis yang mempengaruhi tingkat kecemasan siswa.</w:t>
      </w:r>
    </w:p>
    <w:p w:rsidR="00342EEA" w:rsidRPr="00342EEA" w:rsidRDefault="00342EEA" w:rsidP="00342EEA">
      <w:pPr>
        <w:pStyle w:val="ListParagraph"/>
        <w:spacing w:line="360" w:lineRule="auto"/>
        <w:ind w:left="0" w:firstLine="567"/>
        <w:jc w:val="both"/>
        <w:rPr>
          <w:rFonts w:ascii="Times New Roman" w:hAnsi="Times New Roman" w:cs="Times New Roman"/>
          <w:sz w:val="24"/>
          <w:szCs w:val="24"/>
          <w:lang w:val="en-US"/>
        </w:rPr>
      </w:pPr>
      <w:r w:rsidRPr="00342EEA">
        <w:rPr>
          <w:rFonts w:ascii="Times New Roman" w:hAnsi="Times New Roman" w:cs="Times New Roman"/>
          <w:sz w:val="24"/>
          <w:szCs w:val="24"/>
          <w:lang w:val="en-US"/>
        </w:rPr>
        <w:t>Xin Ma melakukan penelitian tentang perbedaan gender di beberapa negara, antara lain Amerika Latin, Eropa, Afrika, dan Asia termasuk di dalamnya juga Indonesia. Penelitian ini bekerja sama dengan UNESCO sebagai badan pendidikan dunia. Penelitian ini dilakukan dengan rentang waktu 1995 hingga 2005. Penelitian Xin Ma (2007: 96) menghasilkan kesimpulan bahwa siswa laki-laki lebih lebih mendominasi dalam materi matematika dan sains namun perempuan sudah mulai mengejar ketinggalan tersebut. Siswa perempuan lebih mendominasi dalam materi bahasa dan masih mempertahankan prestasinya hingga sekarang.</w:t>
      </w:r>
    </w:p>
    <w:p w:rsidR="00342EEA" w:rsidRDefault="00342EEA" w:rsidP="00342EEA">
      <w:pPr>
        <w:pStyle w:val="ListParagraph"/>
        <w:spacing w:line="360" w:lineRule="auto"/>
        <w:ind w:left="0" w:firstLine="567"/>
        <w:jc w:val="both"/>
      </w:pPr>
      <w:r w:rsidRPr="00342EEA">
        <w:rPr>
          <w:rFonts w:ascii="Times New Roman" w:hAnsi="Times New Roman" w:cs="Times New Roman"/>
          <w:sz w:val="24"/>
          <w:szCs w:val="24"/>
          <w:lang w:val="en-US"/>
        </w:rPr>
        <w:t xml:space="preserve">Namun berbeda dengan pengamatan di lapangan oleh beberapa guru yang telah diwawancarai oleh peneliti. Beberapa sekolah di Sidoarjo yang diamati, menunjukkan bahwa </w:t>
      </w:r>
      <w:r w:rsidRPr="00342EEA">
        <w:rPr>
          <w:rFonts w:ascii="Times New Roman" w:hAnsi="Times New Roman" w:cs="Times New Roman"/>
          <w:sz w:val="24"/>
          <w:szCs w:val="24"/>
          <w:lang w:val="en-US"/>
        </w:rPr>
        <w:lastRenderedPageBreak/>
        <w:t>siswa perempuan memiliki tingkat kecemasan matematika lebih tinggi daripada siswa laki-laki. Hal ini dikarenakan posisi tempat duduk siswa perempuan cenderung duduk berada di deretan depan sedangkan tempat duduk siswa laki-laki lebih senang berada di deretan belakang sehingga kecemasan untuk ditunjuk dalam mengerjakan soal-soal matematika lebih besar. Selain itu, posisi di depan juga memberikan peluang untuk lebih mudah dan lebih jelas dalam penglihatan guru</w:t>
      </w:r>
      <w:r>
        <w:t>.</w:t>
      </w:r>
    </w:p>
    <w:p w:rsidR="00342EEA" w:rsidRPr="00652EC0" w:rsidRDefault="00342EEA" w:rsidP="00652EC0">
      <w:pPr>
        <w:spacing w:line="360" w:lineRule="auto"/>
        <w:ind w:firstLine="567"/>
        <w:jc w:val="both"/>
        <w:rPr>
          <w:rFonts w:ascii="Times New Roman" w:hAnsi="Times New Roman" w:cs="Times New Roman"/>
          <w:sz w:val="24"/>
          <w:szCs w:val="24"/>
        </w:rPr>
      </w:pPr>
      <w:r w:rsidRPr="00652EC0">
        <w:rPr>
          <w:rFonts w:ascii="Times New Roman" w:hAnsi="Times New Roman" w:cs="Times New Roman"/>
          <w:sz w:val="24"/>
          <w:szCs w:val="24"/>
        </w:rPr>
        <w:t>Untuk itu perlu dilakukan penelitian yang lebih serius tentang dampak posisi tempat duduk siswa serta jenis kelamin terhadap tingkat kecemasan matematika siswa. Hal ini perlu agar diperoleh kajian penelitian secara ilmiah dan terpercaya</w:t>
      </w:r>
      <w:r w:rsidR="00652EC0">
        <w:rPr>
          <w:rFonts w:ascii="Times New Roman" w:hAnsi="Times New Roman" w:cs="Times New Roman"/>
          <w:sz w:val="24"/>
          <w:szCs w:val="24"/>
        </w:rPr>
        <w:t>.</w:t>
      </w:r>
    </w:p>
    <w:p w:rsidR="00174F9A" w:rsidRPr="00174F9A" w:rsidRDefault="00174F9A" w:rsidP="00174F9A">
      <w:pPr>
        <w:spacing w:line="360" w:lineRule="auto"/>
        <w:ind w:firstLine="567"/>
        <w:jc w:val="both"/>
        <w:rPr>
          <w:rFonts w:ascii="Times New Roman" w:hAnsi="Times New Roman" w:cs="Times New Roman"/>
          <w:sz w:val="24"/>
          <w:szCs w:val="24"/>
        </w:rPr>
      </w:pPr>
      <w:r w:rsidRPr="00174F9A">
        <w:rPr>
          <w:rFonts w:ascii="Times New Roman" w:hAnsi="Times New Roman" w:cs="Times New Roman"/>
          <w:sz w:val="24"/>
          <w:szCs w:val="24"/>
        </w:rPr>
        <w:t xml:space="preserve">Penelitian ini bertujuan untuk mencari hubungan antara posisi tempat duduk siswa dengan tingkat kecemasan matematika siswa, hubungan antara jenis kelamin siswa dengan tingkat kecemasan matematika siswa serta hubungan antara posisi tempat duduk siswa dan jenis kelamin siswa terhadap tingkat kecemasan matematika siswa. </w:t>
      </w:r>
    </w:p>
    <w:p w:rsidR="00CD0CB3" w:rsidRPr="007C1B7E" w:rsidRDefault="00CD0CB3" w:rsidP="00CD0CB3">
      <w:pPr>
        <w:autoSpaceDE w:val="0"/>
        <w:autoSpaceDN w:val="0"/>
        <w:adjustRightInd w:val="0"/>
        <w:ind w:firstLine="720"/>
        <w:jc w:val="both"/>
        <w:rPr>
          <w:rFonts w:ascii="Times New Roman" w:hAnsi="Times New Roman" w:cs="Times New Roman"/>
          <w:sz w:val="24"/>
          <w:szCs w:val="24"/>
        </w:rPr>
      </w:pPr>
    </w:p>
    <w:p w:rsidR="00CD0CB3" w:rsidRPr="007C1B7E" w:rsidRDefault="00CD0CB3" w:rsidP="00CD0CB3">
      <w:pPr>
        <w:spacing w:line="360" w:lineRule="auto"/>
        <w:jc w:val="both"/>
        <w:rPr>
          <w:rFonts w:ascii="Times New Roman" w:hAnsi="Times New Roman" w:cs="Times New Roman"/>
          <w:b/>
          <w:sz w:val="24"/>
          <w:szCs w:val="24"/>
        </w:rPr>
      </w:pPr>
      <w:r w:rsidRPr="007C1B7E">
        <w:rPr>
          <w:rFonts w:ascii="Times New Roman" w:hAnsi="Times New Roman" w:cs="Times New Roman"/>
          <w:b/>
          <w:sz w:val="24"/>
          <w:szCs w:val="24"/>
        </w:rPr>
        <w:t xml:space="preserve">Metode </w:t>
      </w:r>
    </w:p>
    <w:p w:rsidR="00FC7E61" w:rsidRPr="00FC7E61" w:rsidRDefault="00FC7E61" w:rsidP="00FC7E61">
      <w:pPr>
        <w:spacing w:line="360" w:lineRule="auto"/>
        <w:ind w:firstLine="567"/>
        <w:contextualSpacing/>
        <w:jc w:val="both"/>
        <w:rPr>
          <w:rFonts w:ascii="Times New Roman" w:hAnsi="Times New Roman" w:cs="Times New Roman"/>
          <w:sz w:val="24"/>
          <w:szCs w:val="24"/>
        </w:rPr>
      </w:pPr>
      <w:r w:rsidRPr="00FC7E61">
        <w:rPr>
          <w:rFonts w:ascii="Times New Roman" w:hAnsi="Times New Roman" w:cs="Times New Roman"/>
          <w:sz w:val="24"/>
          <w:szCs w:val="24"/>
        </w:rPr>
        <w:t>Desain penelitian non eksperimen yang digunakan dalam penelitian ini adalah desain korelasi.  Tujuan dari desain penelitian korelasi untuk mengetahui hubungan antara variabel bebas dengan variabel terikat. Dalam hal ini, peneliti hanya menentukan seberapa besar kekuatan hubungan antar variabel tersebut tanpa memberikan perlakuan apapun.</w:t>
      </w:r>
    </w:p>
    <w:p w:rsidR="00FC7E61" w:rsidRPr="00FC7E61" w:rsidRDefault="00FC7E61" w:rsidP="00FC7E61">
      <w:pPr>
        <w:spacing w:line="360" w:lineRule="auto"/>
        <w:ind w:firstLine="567"/>
        <w:contextualSpacing/>
        <w:jc w:val="both"/>
        <w:rPr>
          <w:rFonts w:ascii="Times New Roman" w:hAnsi="Times New Roman" w:cs="Times New Roman"/>
          <w:sz w:val="24"/>
          <w:szCs w:val="24"/>
        </w:rPr>
      </w:pPr>
      <w:r w:rsidRPr="00FC7E61">
        <w:rPr>
          <w:rFonts w:ascii="Times New Roman" w:hAnsi="Times New Roman" w:cs="Times New Roman"/>
          <w:sz w:val="24"/>
          <w:szCs w:val="24"/>
        </w:rPr>
        <w:t xml:space="preserve">Pemilihan subyek dilakukan secara random dan kejadian telah terjadi. Oleh karena itu, penelitian tidak memungkinkan untuk melakukan pemanipulasian variabel penelitian. Desain penelitian </w:t>
      </w:r>
      <w:r w:rsidR="00D11514">
        <w:rPr>
          <w:rFonts w:ascii="Times New Roman" w:hAnsi="Times New Roman" w:cs="Times New Roman"/>
          <w:sz w:val="24"/>
          <w:szCs w:val="24"/>
        </w:rPr>
        <w:t xml:space="preserve">yang terdapat pada buku sugiyono (2010: 44) </w:t>
      </w:r>
      <w:r w:rsidRPr="00FC7E61">
        <w:rPr>
          <w:rFonts w:ascii="Times New Roman" w:hAnsi="Times New Roman" w:cs="Times New Roman"/>
          <w:sz w:val="24"/>
          <w:szCs w:val="24"/>
        </w:rPr>
        <w:t>dapat digambarkan sebagai berikut:</w:t>
      </w:r>
    </w:p>
    <w:p w:rsidR="00FC7E61" w:rsidRPr="00FC7E61" w:rsidRDefault="00FC7E61" w:rsidP="00FC7E61">
      <w:pPr>
        <w:pStyle w:val="Caption"/>
        <w:spacing w:after="0" w:line="360" w:lineRule="auto"/>
        <w:ind w:firstLine="567"/>
        <w:jc w:val="center"/>
        <w:rPr>
          <w:rFonts w:ascii="Times New Roman" w:hAnsi="Times New Roman"/>
          <w:b w:val="0"/>
          <w:sz w:val="24"/>
          <w:szCs w:val="24"/>
        </w:rPr>
      </w:pPr>
      <w:r w:rsidRPr="00FC7E61">
        <w:rPr>
          <w:rFonts w:ascii="Times New Roman" w:hAnsi="Times New Roman"/>
          <w:b w:val="0"/>
          <w:sz w:val="24"/>
          <w:szCs w:val="24"/>
        </w:rPr>
        <w:t xml:space="preserve">Gambar </w:t>
      </w:r>
      <w:r>
        <w:rPr>
          <w:rFonts w:ascii="Times New Roman" w:hAnsi="Times New Roman"/>
          <w:b w:val="0"/>
          <w:sz w:val="24"/>
          <w:szCs w:val="24"/>
          <w:lang w:val="en-ID"/>
        </w:rPr>
        <w:t>1</w:t>
      </w:r>
      <w:r w:rsidRPr="00FC7E61">
        <w:rPr>
          <w:rFonts w:ascii="Times New Roman" w:hAnsi="Times New Roman"/>
          <w:b w:val="0"/>
          <w:sz w:val="24"/>
          <w:szCs w:val="24"/>
        </w:rPr>
        <w:t xml:space="preserve"> </w:t>
      </w:r>
    </w:p>
    <w:p w:rsidR="00FC7E61" w:rsidRPr="00FC7E61" w:rsidRDefault="00FC7E61" w:rsidP="00FC7E61">
      <w:pPr>
        <w:pStyle w:val="Caption"/>
        <w:spacing w:after="0" w:line="360" w:lineRule="auto"/>
        <w:ind w:firstLine="567"/>
        <w:jc w:val="center"/>
        <w:rPr>
          <w:rFonts w:ascii="Times New Roman" w:hAnsi="Times New Roman"/>
          <w:sz w:val="24"/>
          <w:szCs w:val="24"/>
        </w:rPr>
      </w:pPr>
      <w:r w:rsidRPr="00FC7E61">
        <w:rPr>
          <w:rFonts w:ascii="Times New Roman" w:hAnsi="Times New Roman"/>
          <w:b w:val="0"/>
          <w:sz w:val="24"/>
          <w:szCs w:val="24"/>
        </w:rPr>
        <w:t xml:space="preserve">Desain </w:t>
      </w:r>
      <w:r w:rsidRPr="00FC7E61">
        <w:rPr>
          <w:rFonts w:ascii="Times New Roman" w:hAnsi="Times New Roman"/>
          <w:b w:val="0"/>
          <w:sz w:val="24"/>
          <w:szCs w:val="24"/>
          <w:lang w:val="en-ID"/>
        </w:rPr>
        <w:t>Penelitian</w:t>
      </w:r>
    </w:p>
    <w:p w:rsidR="00FC7E61" w:rsidRPr="00FC7E61" w:rsidRDefault="00FC7E61" w:rsidP="00FC7E61">
      <w:pPr>
        <w:spacing w:line="360" w:lineRule="auto"/>
        <w:ind w:firstLine="567"/>
        <w:contextualSpacing/>
        <w:jc w:val="center"/>
        <w:rPr>
          <w:rFonts w:ascii="Times New Roman" w:hAnsi="Times New Roman" w:cs="Times New Roman"/>
          <w:sz w:val="24"/>
          <w:szCs w:val="24"/>
        </w:rPr>
      </w:pPr>
      <w:r w:rsidRPr="00FC7E6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9F1D6B" wp14:editId="7E383D2D">
                <wp:simplePos x="0" y="0"/>
                <wp:positionH relativeFrom="column">
                  <wp:posOffset>2599267</wp:posOffset>
                </wp:positionH>
                <wp:positionV relativeFrom="paragraph">
                  <wp:posOffset>548005</wp:posOffset>
                </wp:positionV>
                <wp:extent cx="1272540" cy="277495"/>
                <wp:effectExtent l="0" t="57150" r="3810" b="273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254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F5EE6" id="_x0000_t32" coordsize="21600,21600" o:spt="32" o:oned="t" path="m,l21600,21600e" filled="f">
                <v:path arrowok="t" fillok="f" o:connecttype="none"/>
                <o:lock v:ext="edit" shapetype="t"/>
              </v:shapetype>
              <v:shape id="Straight Arrow Connector 3" o:spid="_x0000_s1026" type="#_x0000_t32" style="position:absolute;margin-left:204.65pt;margin-top:43.15pt;width:100.2pt;height:2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">
                <v:stroke endarrow="block"/>
              </v:shape>
            </w:pict>
          </mc:Fallback>
        </mc:AlternateContent>
      </w:r>
      <w:r>
        <w:rPr>
          <w:noProof/>
        </w:rPr>
        <mc:AlternateContent>
          <mc:Choice Requires="wps">
            <w:drawing>
              <wp:inline distT="0" distB="0" distL="0" distR="0" wp14:anchorId="28CC7F8E" wp14:editId="48462B19">
                <wp:extent cx="2124075" cy="1026795"/>
                <wp:effectExtent l="0" t="0" r="28575" b="2095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026795"/>
                        </a:xfrm>
                        <a:prstGeom prst="rect">
                          <a:avLst/>
                        </a:prstGeom>
                        <a:solidFill>
                          <a:sysClr val="window" lastClr="FFFFFF"/>
                        </a:solidFill>
                        <a:ln w="19050" cap="flat" cmpd="sng" algn="ctr">
                          <a:solidFill>
                            <a:sysClr val="windowText" lastClr="000000"/>
                          </a:solidFill>
                          <a:prstDash val="solid"/>
                        </a:ln>
                        <a:effectLst/>
                      </wps:spPr>
                      <wps:txbx>
                        <w:txbxContent>
                          <w:p w:rsidR="00A00CC7" w:rsidRPr="006B4311" w:rsidRDefault="00A00CC7" w:rsidP="00FC7E61">
                            <w:pPr>
                              <w:rPr>
                                <w:b/>
                                <w:vertAlign w:val="subscript"/>
                              </w:rPr>
                            </w:pPr>
                            <w:r>
                              <w:rPr>
                                <w:b/>
                              </w:rPr>
                              <w:t xml:space="preserve">           </w:t>
                            </w:r>
                            <w:r w:rsidRPr="005E4690">
                              <w:rPr>
                                <w:b/>
                              </w:rPr>
                              <w:t>X</w:t>
                            </w:r>
                            <w:r w:rsidRPr="002927AB">
                              <w:rPr>
                                <w:b/>
                                <w:vertAlign w:val="subscript"/>
                              </w:rPr>
                              <w:t>1</w:t>
                            </w:r>
                            <w:r>
                              <w:rPr>
                                <w:b/>
                                <w:vertAlign w:val="subscript"/>
                              </w:rPr>
                              <w:t xml:space="preserve">           </w:t>
                            </w:r>
                            <w:r>
                              <w:rPr>
                                <w:b/>
                              </w:rPr>
                              <w:t>r</w:t>
                            </w:r>
                            <w:r>
                              <w:rPr>
                                <w:b/>
                                <w:vertAlign w:val="subscript"/>
                              </w:rPr>
                              <w:t>1</w:t>
                            </w:r>
                          </w:p>
                          <w:p w:rsidR="00A00CC7" w:rsidRDefault="00A00CC7" w:rsidP="00FC7E61">
                            <w:pPr>
                              <w:rPr>
                                <w:b/>
                              </w:rPr>
                            </w:pPr>
                            <w:r w:rsidRPr="005E4690">
                              <w:rPr>
                                <w:b/>
                              </w:rPr>
                              <w:tab/>
                            </w:r>
                            <w:r>
                              <w:rPr>
                                <w:b/>
                              </w:rPr>
                              <w:t xml:space="preserve">                                            Y</w:t>
                            </w:r>
                          </w:p>
                          <w:p w:rsidR="00A00CC7" w:rsidRPr="006B4311" w:rsidRDefault="00A00CC7" w:rsidP="00FC7E61">
                            <w:pPr>
                              <w:rPr>
                                <w:b/>
                                <w:vertAlign w:val="subscript"/>
                              </w:rPr>
                            </w:pPr>
                            <w:r>
                              <w:rPr>
                                <w:b/>
                              </w:rPr>
                              <w:t xml:space="preserve">           </w:t>
                            </w:r>
                            <w:r w:rsidRPr="005E4690">
                              <w:rPr>
                                <w:b/>
                              </w:rPr>
                              <w:t>X</w:t>
                            </w:r>
                            <w:r>
                              <w:rPr>
                                <w:b/>
                                <w:vertAlign w:val="subscript"/>
                              </w:rPr>
                              <w:t xml:space="preserve">2           </w:t>
                            </w:r>
                            <w:r>
                              <w:rPr>
                                <w:b/>
                              </w:rPr>
                              <w:t>r</w:t>
                            </w:r>
                            <w:r>
                              <w:rPr>
                                <w:b/>
                                <w:vertAlign w:val="subscript"/>
                              </w:rPr>
                              <w:t>2</w:t>
                            </w:r>
                          </w:p>
                          <w:p w:rsidR="00A00CC7" w:rsidRDefault="00A00CC7" w:rsidP="00FC7E61">
                            <w:pPr>
                              <w:rPr>
                                <w:b/>
                                <w:vertAlign w:val="subscript"/>
                              </w:rPr>
                            </w:pPr>
                            <w:r>
                              <w:rPr>
                                <w:b/>
                              </w:rPr>
                              <w:tab/>
                              <w:t xml:space="preserve">  </w:t>
                            </w:r>
                            <w:r>
                              <w:rPr>
                                <w:b/>
                              </w:rPr>
                              <w:tab/>
                            </w:r>
                            <w:r>
                              <w:rPr>
                                <w:b/>
                              </w:rPr>
                              <w:tab/>
                              <w:t xml:space="preserve">             </w:t>
                            </w:r>
                          </w:p>
                          <w:p w:rsidR="00A00CC7" w:rsidRPr="005E4690" w:rsidRDefault="00A00CC7" w:rsidP="00FC7E61">
                            <w:pPr>
                              <w:ind w:left="1440" w:firstLine="720"/>
                              <w:jc w:val="center"/>
                              <w:rPr>
                                <w:b/>
                              </w:rPr>
                            </w:pPr>
                          </w:p>
                          <w:p w:rsidR="00A00CC7" w:rsidRPr="006B4311" w:rsidRDefault="00A00CC7" w:rsidP="00FC7E61">
                            <w:pPr>
                              <w:rPr>
                                <w:b/>
                                <w:vertAlign w:val="subscript"/>
                              </w:rPr>
                            </w:pPr>
                            <w:r w:rsidRPr="005E4690">
                              <w:rPr>
                                <w:b/>
                              </w:rPr>
                              <w:t>X</w:t>
                            </w:r>
                            <w:r w:rsidRPr="002927AB">
                              <w:rPr>
                                <w:b/>
                                <w:vertAlign w:val="subscript"/>
                              </w:rPr>
                              <w:t>2</w:t>
                            </w:r>
                            <w:r w:rsidRPr="005E4690">
                              <w:rPr>
                                <w:b/>
                              </w:rPr>
                              <w:tab/>
                            </w:r>
                            <w:r>
                              <w:rPr>
                                <w:b/>
                              </w:rPr>
                              <w:t xml:space="preserve">    r</w:t>
                            </w:r>
                            <w:r>
                              <w:rPr>
                                <w:b/>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CC7F8E" id="Rectangle 7" o:spid="_x0000_s1026" style="width:167.25pt;height:8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" fillcolor="window" strokecolor="windowText" strokeweight="1.5pt">
                <v:path arrowok="t"/>
                <v:textbox>
                  <w:txbxContent>
                    <w:p w:rsidR="00A00CC7" w:rsidRPr="006B4311" w:rsidRDefault="00A00CC7" w:rsidP="00FC7E61">
                      <w:pPr>
                        <w:rPr>
                          <w:b/>
                          <w:vertAlign w:val="subscript"/>
                        </w:rPr>
                      </w:pPr>
                      <w:r>
                        <w:rPr>
                          <w:b/>
                        </w:rPr>
                        <w:t xml:space="preserve">           </w:t>
                      </w:r>
                      <w:r w:rsidRPr="005E4690">
                        <w:rPr>
                          <w:b/>
                        </w:rPr>
                        <w:t>X</w:t>
                      </w:r>
                      <w:r w:rsidRPr="002927AB">
                        <w:rPr>
                          <w:b/>
                          <w:vertAlign w:val="subscript"/>
                        </w:rPr>
                        <w:t>1</w:t>
                      </w:r>
                      <w:r>
                        <w:rPr>
                          <w:b/>
                          <w:vertAlign w:val="subscript"/>
                        </w:rPr>
                        <w:t xml:space="preserve">           </w:t>
                      </w:r>
                      <w:r>
                        <w:rPr>
                          <w:b/>
                        </w:rPr>
                        <w:t>r</w:t>
                      </w:r>
                      <w:r>
                        <w:rPr>
                          <w:b/>
                          <w:vertAlign w:val="subscript"/>
                        </w:rPr>
                        <w:t>1</w:t>
                      </w:r>
                    </w:p>
                    <w:p w:rsidR="00A00CC7" w:rsidRDefault="00A00CC7" w:rsidP="00FC7E61">
                      <w:pPr>
                        <w:rPr>
                          <w:b/>
                        </w:rPr>
                      </w:pPr>
                      <w:r w:rsidRPr="005E4690">
                        <w:rPr>
                          <w:b/>
                        </w:rPr>
                        <w:tab/>
                      </w:r>
                      <w:r>
                        <w:rPr>
                          <w:b/>
                        </w:rPr>
                        <w:t xml:space="preserve">                                            Y</w:t>
                      </w:r>
                    </w:p>
                    <w:p w:rsidR="00A00CC7" w:rsidRPr="006B4311" w:rsidRDefault="00A00CC7" w:rsidP="00FC7E61">
                      <w:pPr>
                        <w:rPr>
                          <w:b/>
                          <w:vertAlign w:val="subscript"/>
                        </w:rPr>
                      </w:pPr>
                      <w:r>
                        <w:rPr>
                          <w:b/>
                        </w:rPr>
                        <w:t xml:space="preserve">           </w:t>
                      </w:r>
                      <w:r w:rsidRPr="005E4690">
                        <w:rPr>
                          <w:b/>
                        </w:rPr>
                        <w:t>X</w:t>
                      </w:r>
                      <w:r>
                        <w:rPr>
                          <w:b/>
                          <w:vertAlign w:val="subscript"/>
                        </w:rPr>
                        <w:t xml:space="preserve">2           </w:t>
                      </w:r>
                      <w:r>
                        <w:rPr>
                          <w:b/>
                        </w:rPr>
                        <w:t>r</w:t>
                      </w:r>
                      <w:r>
                        <w:rPr>
                          <w:b/>
                          <w:vertAlign w:val="subscript"/>
                        </w:rPr>
                        <w:t>2</w:t>
                      </w:r>
                    </w:p>
                    <w:p w:rsidR="00A00CC7" w:rsidRDefault="00A00CC7" w:rsidP="00FC7E61">
                      <w:pPr>
                        <w:rPr>
                          <w:b/>
                          <w:vertAlign w:val="subscript"/>
                        </w:rPr>
                      </w:pPr>
                      <w:r>
                        <w:rPr>
                          <w:b/>
                        </w:rPr>
                        <w:tab/>
                        <w:t xml:space="preserve">  </w:t>
                      </w:r>
                      <w:r>
                        <w:rPr>
                          <w:b/>
                        </w:rPr>
                        <w:tab/>
                      </w:r>
                      <w:r>
                        <w:rPr>
                          <w:b/>
                        </w:rPr>
                        <w:tab/>
                        <w:t xml:space="preserve">             </w:t>
                      </w:r>
                    </w:p>
                    <w:p w:rsidR="00A00CC7" w:rsidRPr="005E4690" w:rsidRDefault="00A00CC7" w:rsidP="00FC7E61">
                      <w:pPr>
                        <w:ind w:left="1440" w:firstLine="720"/>
                        <w:jc w:val="center"/>
                        <w:rPr>
                          <w:b/>
                        </w:rPr>
                      </w:pPr>
                    </w:p>
                    <w:p w:rsidR="00A00CC7" w:rsidRPr="006B4311" w:rsidRDefault="00A00CC7" w:rsidP="00FC7E61">
                      <w:pPr>
                        <w:rPr>
                          <w:b/>
                          <w:vertAlign w:val="subscript"/>
                        </w:rPr>
                      </w:pPr>
                      <w:r w:rsidRPr="005E4690">
                        <w:rPr>
                          <w:b/>
                        </w:rPr>
                        <w:t>X</w:t>
                      </w:r>
                      <w:r w:rsidRPr="002927AB">
                        <w:rPr>
                          <w:b/>
                          <w:vertAlign w:val="subscript"/>
                        </w:rPr>
                        <w:t>2</w:t>
                      </w:r>
                      <w:r w:rsidRPr="005E4690">
                        <w:rPr>
                          <w:b/>
                        </w:rPr>
                        <w:tab/>
                      </w:r>
                      <w:r>
                        <w:rPr>
                          <w:b/>
                        </w:rPr>
                        <w:t xml:space="preserve">    r</w:t>
                      </w:r>
                      <w:r>
                        <w:rPr>
                          <w:b/>
                          <w:vertAlign w:val="subscript"/>
                        </w:rPr>
                        <w:t>2</w:t>
                      </w:r>
                    </w:p>
                  </w:txbxContent>
                </v:textbox>
                <w10:anchorlock/>
              </v:rect>
            </w:pict>
          </mc:Fallback>
        </mc:AlternateContent>
      </w:r>
      <w:r w:rsidRPr="00FC7E6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F046FB" wp14:editId="0ADFF06A">
                <wp:simplePos x="0" y="0"/>
                <wp:positionH relativeFrom="column">
                  <wp:posOffset>2592493</wp:posOffset>
                </wp:positionH>
                <wp:positionV relativeFrom="paragraph">
                  <wp:posOffset>180340</wp:posOffset>
                </wp:positionV>
                <wp:extent cx="1280160" cy="307340"/>
                <wp:effectExtent l="0" t="0" r="72390" b="736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AC5D1" id="Straight Arrow Connector 2" o:spid="_x0000_s1026" type="#_x0000_t32" style="position:absolute;margin-left:204.15pt;margin-top:14.2pt;width:100.8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">
                <v:stroke endarrow="block"/>
              </v:shape>
            </w:pict>
          </mc:Fallback>
        </mc:AlternateContent>
      </w:r>
    </w:p>
    <w:p w:rsidR="00FC7E61" w:rsidRPr="00FC7E61" w:rsidRDefault="00FC7E61" w:rsidP="00FC7E61">
      <w:pPr>
        <w:spacing w:line="360" w:lineRule="auto"/>
        <w:ind w:firstLine="567"/>
        <w:contextualSpacing/>
        <w:jc w:val="both"/>
        <w:rPr>
          <w:rFonts w:ascii="Times New Roman" w:hAnsi="Times New Roman" w:cs="Times New Roman"/>
          <w:sz w:val="24"/>
          <w:szCs w:val="24"/>
        </w:rPr>
      </w:pPr>
    </w:p>
    <w:p w:rsidR="00FC7E61" w:rsidRPr="00FC7E61" w:rsidRDefault="00FC7E61" w:rsidP="00FC7E61">
      <w:pPr>
        <w:spacing w:line="360" w:lineRule="auto"/>
        <w:ind w:firstLine="567"/>
        <w:contextualSpacing/>
        <w:jc w:val="both"/>
        <w:rPr>
          <w:rFonts w:ascii="Times New Roman" w:hAnsi="Times New Roman" w:cs="Times New Roman"/>
          <w:sz w:val="24"/>
          <w:szCs w:val="24"/>
        </w:rPr>
      </w:pPr>
      <w:r w:rsidRPr="00FC7E61">
        <w:rPr>
          <w:rFonts w:ascii="Times New Roman" w:hAnsi="Times New Roman" w:cs="Times New Roman"/>
          <w:sz w:val="24"/>
          <w:szCs w:val="24"/>
        </w:rPr>
        <w:t>Keterangan:</w:t>
      </w:r>
    </w:p>
    <w:p w:rsidR="00FC7E61" w:rsidRPr="00FC7E61" w:rsidRDefault="00FC7E61" w:rsidP="00FC7E61">
      <w:pPr>
        <w:spacing w:line="360" w:lineRule="auto"/>
        <w:ind w:firstLine="567"/>
        <w:contextualSpacing/>
        <w:jc w:val="both"/>
        <w:rPr>
          <w:rFonts w:ascii="Times New Roman" w:hAnsi="Times New Roman" w:cs="Times New Roman"/>
          <w:sz w:val="24"/>
          <w:szCs w:val="24"/>
        </w:rPr>
      </w:pPr>
      <w:r w:rsidRPr="00FC7E61">
        <w:rPr>
          <w:rFonts w:ascii="Times New Roman" w:hAnsi="Times New Roman" w:cs="Times New Roman"/>
          <w:sz w:val="24"/>
          <w:szCs w:val="24"/>
        </w:rPr>
        <w:t>X</w:t>
      </w:r>
      <w:r w:rsidRPr="00FC7E61">
        <w:rPr>
          <w:rFonts w:ascii="Times New Roman" w:hAnsi="Times New Roman" w:cs="Times New Roman"/>
          <w:sz w:val="24"/>
          <w:szCs w:val="24"/>
          <w:vertAlign w:val="subscript"/>
        </w:rPr>
        <w:t>1</w:t>
      </w:r>
      <w:r w:rsidRPr="00FC7E61">
        <w:rPr>
          <w:rFonts w:ascii="Times New Roman" w:hAnsi="Times New Roman" w:cs="Times New Roman"/>
          <w:sz w:val="24"/>
          <w:szCs w:val="24"/>
        </w:rPr>
        <w:t>: Variabel Bebas 1</w:t>
      </w:r>
    </w:p>
    <w:p w:rsidR="00FC7E61" w:rsidRPr="00FC7E61" w:rsidRDefault="00FC7E61" w:rsidP="00FC7E61">
      <w:pPr>
        <w:spacing w:line="360" w:lineRule="auto"/>
        <w:ind w:firstLine="567"/>
        <w:contextualSpacing/>
        <w:jc w:val="both"/>
        <w:rPr>
          <w:rFonts w:ascii="Times New Roman" w:hAnsi="Times New Roman" w:cs="Times New Roman"/>
          <w:sz w:val="24"/>
          <w:szCs w:val="24"/>
        </w:rPr>
      </w:pPr>
      <w:r w:rsidRPr="00FC7E61">
        <w:rPr>
          <w:rFonts w:ascii="Times New Roman" w:hAnsi="Times New Roman" w:cs="Times New Roman"/>
          <w:sz w:val="24"/>
          <w:szCs w:val="24"/>
        </w:rPr>
        <w:t>X</w:t>
      </w:r>
      <w:r w:rsidRPr="00FC7E61">
        <w:rPr>
          <w:rFonts w:ascii="Times New Roman" w:hAnsi="Times New Roman" w:cs="Times New Roman"/>
          <w:sz w:val="24"/>
          <w:szCs w:val="24"/>
          <w:vertAlign w:val="subscript"/>
        </w:rPr>
        <w:t>2</w:t>
      </w:r>
      <w:r w:rsidRPr="00FC7E61">
        <w:rPr>
          <w:rFonts w:ascii="Times New Roman" w:hAnsi="Times New Roman" w:cs="Times New Roman"/>
          <w:sz w:val="24"/>
          <w:szCs w:val="24"/>
        </w:rPr>
        <w:t>: Variabel Bebas 2</w:t>
      </w:r>
    </w:p>
    <w:p w:rsidR="00FC7E61" w:rsidRPr="00FC7E61" w:rsidRDefault="00FC7E61" w:rsidP="00FC7E61">
      <w:pPr>
        <w:spacing w:line="360" w:lineRule="auto"/>
        <w:ind w:firstLine="567"/>
        <w:contextualSpacing/>
        <w:jc w:val="both"/>
        <w:rPr>
          <w:rFonts w:ascii="Times New Roman" w:hAnsi="Times New Roman" w:cs="Times New Roman"/>
          <w:sz w:val="24"/>
          <w:szCs w:val="24"/>
        </w:rPr>
      </w:pPr>
      <w:proofErr w:type="gramStart"/>
      <w:r w:rsidRPr="00FC7E61">
        <w:rPr>
          <w:rFonts w:ascii="Times New Roman" w:hAnsi="Times New Roman" w:cs="Times New Roman"/>
          <w:sz w:val="24"/>
          <w:szCs w:val="24"/>
        </w:rPr>
        <w:lastRenderedPageBreak/>
        <w:t>Y :</w:t>
      </w:r>
      <w:proofErr w:type="gramEnd"/>
      <w:r w:rsidRPr="00FC7E61">
        <w:rPr>
          <w:rFonts w:ascii="Times New Roman" w:hAnsi="Times New Roman" w:cs="Times New Roman"/>
          <w:sz w:val="24"/>
          <w:szCs w:val="24"/>
        </w:rPr>
        <w:t xml:space="preserve"> Variabel Terikat</w:t>
      </w:r>
    </w:p>
    <w:p w:rsidR="00FC7E61" w:rsidRPr="00FC7E61" w:rsidRDefault="00FC7E61" w:rsidP="00FC7E61">
      <w:pPr>
        <w:spacing w:line="360" w:lineRule="auto"/>
        <w:ind w:firstLine="567"/>
        <w:contextualSpacing/>
        <w:jc w:val="both"/>
        <w:rPr>
          <w:rFonts w:ascii="Times New Roman" w:hAnsi="Times New Roman" w:cs="Times New Roman"/>
          <w:sz w:val="24"/>
          <w:szCs w:val="24"/>
        </w:rPr>
      </w:pPr>
      <w:r w:rsidRPr="00FC7E61">
        <w:rPr>
          <w:rFonts w:ascii="Times New Roman" w:hAnsi="Times New Roman" w:cs="Times New Roman"/>
          <w:sz w:val="24"/>
          <w:szCs w:val="24"/>
        </w:rPr>
        <w:t>r</w:t>
      </w:r>
      <w:proofErr w:type="gramStart"/>
      <w:r w:rsidRPr="00FC7E61">
        <w:rPr>
          <w:rFonts w:ascii="Times New Roman" w:hAnsi="Times New Roman" w:cs="Times New Roman"/>
          <w:sz w:val="24"/>
          <w:szCs w:val="24"/>
          <w:vertAlign w:val="subscript"/>
        </w:rPr>
        <w:t xml:space="preserve">1  </w:t>
      </w:r>
      <w:r w:rsidRPr="00FC7E61">
        <w:rPr>
          <w:rFonts w:ascii="Times New Roman" w:hAnsi="Times New Roman" w:cs="Times New Roman"/>
          <w:sz w:val="24"/>
          <w:szCs w:val="24"/>
        </w:rPr>
        <w:t>:</w:t>
      </w:r>
      <w:proofErr w:type="gramEnd"/>
      <w:r w:rsidRPr="00FC7E61">
        <w:rPr>
          <w:rFonts w:ascii="Times New Roman" w:hAnsi="Times New Roman" w:cs="Times New Roman"/>
          <w:sz w:val="24"/>
          <w:szCs w:val="24"/>
        </w:rPr>
        <w:t xml:space="preserve"> Hubungan variabel X</w:t>
      </w:r>
      <w:r w:rsidRPr="00FC7E61">
        <w:rPr>
          <w:rFonts w:ascii="Times New Roman" w:hAnsi="Times New Roman" w:cs="Times New Roman"/>
          <w:sz w:val="24"/>
          <w:szCs w:val="24"/>
          <w:vertAlign w:val="subscript"/>
        </w:rPr>
        <w:t>1</w:t>
      </w:r>
      <w:r w:rsidRPr="00FC7E61">
        <w:rPr>
          <w:rFonts w:ascii="Times New Roman" w:hAnsi="Times New Roman" w:cs="Times New Roman"/>
          <w:sz w:val="24"/>
          <w:szCs w:val="24"/>
        </w:rPr>
        <w:t xml:space="preserve"> terhadap variabel Y</w:t>
      </w:r>
    </w:p>
    <w:p w:rsidR="00FC7E61" w:rsidRPr="00FC7E61" w:rsidRDefault="00FC7E61" w:rsidP="00FC7E61">
      <w:pPr>
        <w:spacing w:line="360" w:lineRule="auto"/>
        <w:ind w:firstLine="567"/>
        <w:contextualSpacing/>
        <w:jc w:val="both"/>
        <w:rPr>
          <w:rFonts w:ascii="Times New Roman" w:hAnsi="Times New Roman" w:cs="Times New Roman"/>
          <w:sz w:val="24"/>
          <w:szCs w:val="24"/>
        </w:rPr>
      </w:pPr>
      <w:r w:rsidRPr="00FC7E61">
        <w:rPr>
          <w:rFonts w:ascii="Times New Roman" w:hAnsi="Times New Roman" w:cs="Times New Roman"/>
          <w:sz w:val="24"/>
          <w:szCs w:val="24"/>
        </w:rPr>
        <w:t>r</w:t>
      </w:r>
      <w:proofErr w:type="gramStart"/>
      <w:r w:rsidRPr="00FC7E61">
        <w:rPr>
          <w:rFonts w:ascii="Times New Roman" w:hAnsi="Times New Roman" w:cs="Times New Roman"/>
          <w:sz w:val="24"/>
          <w:szCs w:val="24"/>
          <w:vertAlign w:val="subscript"/>
        </w:rPr>
        <w:t xml:space="preserve">2  </w:t>
      </w:r>
      <w:r w:rsidRPr="00FC7E61">
        <w:rPr>
          <w:rFonts w:ascii="Times New Roman" w:hAnsi="Times New Roman" w:cs="Times New Roman"/>
          <w:sz w:val="24"/>
          <w:szCs w:val="24"/>
        </w:rPr>
        <w:t>:</w:t>
      </w:r>
      <w:proofErr w:type="gramEnd"/>
      <w:r w:rsidRPr="00FC7E61">
        <w:rPr>
          <w:rFonts w:ascii="Times New Roman" w:hAnsi="Times New Roman" w:cs="Times New Roman"/>
          <w:sz w:val="24"/>
          <w:szCs w:val="24"/>
        </w:rPr>
        <w:t xml:space="preserve"> Hubungan variabel X</w:t>
      </w:r>
      <w:r w:rsidRPr="00FC7E61">
        <w:rPr>
          <w:rFonts w:ascii="Times New Roman" w:hAnsi="Times New Roman" w:cs="Times New Roman"/>
          <w:sz w:val="24"/>
          <w:szCs w:val="24"/>
          <w:vertAlign w:val="subscript"/>
        </w:rPr>
        <w:t>2</w:t>
      </w:r>
      <w:r w:rsidRPr="00FC7E61">
        <w:rPr>
          <w:rFonts w:ascii="Times New Roman" w:hAnsi="Times New Roman" w:cs="Times New Roman"/>
          <w:sz w:val="24"/>
          <w:szCs w:val="24"/>
        </w:rPr>
        <w:t xml:space="preserve"> terhadap variabel Y</w:t>
      </w:r>
    </w:p>
    <w:p w:rsidR="00CD0CB3" w:rsidRPr="00FC7E61" w:rsidRDefault="00FC7E61" w:rsidP="00FC7E61">
      <w:pPr>
        <w:spacing w:line="360" w:lineRule="auto"/>
        <w:ind w:firstLine="567"/>
        <w:jc w:val="both"/>
        <w:rPr>
          <w:rFonts w:ascii="Times New Roman" w:hAnsi="Times New Roman" w:cs="Times New Roman"/>
          <w:sz w:val="24"/>
          <w:szCs w:val="24"/>
        </w:rPr>
      </w:pPr>
      <w:r w:rsidRPr="00FC7E61">
        <w:rPr>
          <w:rFonts w:ascii="Times New Roman" w:hAnsi="Times New Roman" w:cs="Times New Roman"/>
          <w:sz w:val="24"/>
          <w:szCs w:val="24"/>
        </w:rPr>
        <w:t>Berdasarkan desain penelitian di atas maka penilaian ini terdapat dua hubungan yang akan diteliti. Hubungan pertama yang akan diteliti adalah hubungan antara variabel bebas 1 (X</w:t>
      </w:r>
      <w:r w:rsidRPr="00FC7E61">
        <w:rPr>
          <w:rFonts w:ascii="Times New Roman" w:hAnsi="Times New Roman" w:cs="Times New Roman"/>
          <w:sz w:val="24"/>
          <w:szCs w:val="24"/>
          <w:vertAlign w:val="subscript"/>
        </w:rPr>
        <w:t>1</w:t>
      </w:r>
      <w:r w:rsidRPr="00FC7E61">
        <w:rPr>
          <w:rFonts w:ascii="Times New Roman" w:hAnsi="Times New Roman" w:cs="Times New Roman"/>
          <w:sz w:val="24"/>
          <w:szCs w:val="24"/>
        </w:rPr>
        <w:t>) terhadap variabel terikat (Y). Hubungan kedua yang akan diteliti adalah hubungan antara variabel bebas 2 (X</w:t>
      </w:r>
      <w:r w:rsidRPr="00FC7E61">
        <w:rPr>
          <w:rFonts w:ascii="Times New Roman" w:hAnsi="Times New Roman" w:cs="Times New Roman"/>
          <w:sz w:val="24"/>
          <w:szCs w:val="24"/>
          <w:vertAlign w:val="subscript"/>
        </w:rPr>
        <w:t>2</w:t>
      </w:r>
      <w:r w:rsidRPr="00FC7E61">
        <w:rPr>
          <w:rFonts w:ascii="Times New Roman" w:hAnsi="Times New Roman" w:cs="Times New Roman"/>
          <w:sz w:val="24"/>
          <w:szCs w:val="24"/>
        </w:rPr>
        <w:t xml:space="preserve">) terhadap variabel terikat (Y). </w:t>
      </w:r>
    </w:p>
    <w:p w:rsidR="00CD0CB3" w:rsidRPr="007C1B7E" w:rsidRDefault="00CD0CB3" w:rsidP="00CD0CB3">
      <w:pPr>
        <w:spacing w:line="360" w:lineRule="auto"/>
        <w:jc w:val="both"/>
        <w:rPr>
          <w:rFonts w:ascii="Times New Roman" w:hAnsi="Times New Roman" w:cs="Times New Roman"/>
          <w:b/>
          <w:sz w:val="24"/>
          <w:szCs w:val="24"/>
        </w:rPr>
      </w:pPr>
      <w:r w:rsidRPr="007C1B7E">
        <w:rPr>
          <w:rFonts w:ascii="Times New Roman" w:hAnsi="Times New Roman" w:cs="Times New Roman"/>
          <w:b/>
          <w:sz w:val="24"/>
          <w:szCs w:val="24"/>
        </w:rPr>
        <w:t xml:space="preserve">Hasil Penelitian </w:t>
      </w:r>
    </w:p>
    <w:p w:rsidR="00BF70BE" w:rsidRPr="00BF70BE" w:rsidRDefault="00BF70BE" w:rsidP="00BF70BE">
      <w:pPr>
        <w:spacing w:line="360" w:lineRule="auto"/>
        <w:ind w:firstLine="567"/>
        <w:contextualSpacing/>
        <w:jc w:val="both"/>
        <w:outlineLvl w:val="2"/>
        <w:rPr>
          <w:rFonts w:ascii="Times New Roman" w:hAnsi="Times New Roman" w:cs="Times New Roman"/>
          <w:sz w:val="24"/>
          <w:szCs w:val="24"/>
        </w:rPr>
      </w:pPr>
      <w:r w:rsidRPr="00BF70BE">
        <w:rPr>
          <w:rFonts w:ascii="Times New Roman" w:hAnsi="Times New Roman" w:cs="Times New Roman"/>
          <w:sz w:val="24"/>
          <w:szCs w:val="24"/>
        </w:rPr>
        <w:t xml:space="preserve">Dari pengelompokan data hubungan posisi tempat duduk dan tingkat kecemasan matematika siswa, dituangkan dalam tabel </w:t>
      </w:r>
      <w:r>
        <w:rPr>
          <w:rFonts w:ascii="Times New Roman" w:hAnsi="Times New Roman" w:cs="Times New Roman"/>
          <w:sz w:val="24"/>
          <w:szCs w:val="24"/>
        </w:rPr>
        <w:t>1</w:t>
      </w:r>
      <w:r w:rsidRPr="00BF70BE">
        <w:rPr>
          <w:rFonts w:ascii="Times New Roman" w:hAnsi="Times New Roman" w:cs="Times New Roman"/>
          <w:sz w:val="24"/>
          <w:szCs w:val="24"/>
        </w:rPr>
        <w:t xml:space="preserve"> berikut ini.</w:t>
      </w:r>
    </w:p>
    <w:p w:rsidR="00BF70BE" w:rsidRPr="00BF70BE" w:rsidRDefault="00BF70BE" w:rsidP="00BF70BE">
      <w:pPr>
        <w:tabs>
          <w:tab w:val="left" w:pos="284"/>
        </w:tabs>
        <w:autoSpaceDE w:val="0"/>
        <w:autoSpaceDN w:val="0"/>
        <w:adjustRightInd w:val="0"/>
        <w:jc w:val="center"/>
        <w:rPr>
          <w:rFonts w:ascii="Times New Roman" w:eastAsia="Calibri" w:hAnsi="Times New Roman" w:cs="Times New Roman"/>
          <w:b/>
          <w:bCs/>
          <w:sz w:val="24"/>
          <w:szCs w:val="24"/>
        </w:rPr>
      </w:pPr>
      <w:r w:rsidRPr="00BF70BE">
        <w:rPr>
          <w:rFonts w:ascii="Times New Roman" w:hAnsi="Times New Roman" w:cs="Times New Roman"/>
          <w:sz w:val="24"/>
          <w:szCs w:val="24"/>
        </w:rPr>
        <w:t xml:space="preserve">Tabel </w:t>
      </w:r>
      <w:r>
        <w:rPr>
          <w:rFonts w:ascii="Times New Roman" w:hAnsi="Times New Roman" w:cs="Times New Roman"/>
          <w:sz w:val="24"/>
          <w:szCs w:val="24"/>
        </w:rPr>
        <w:t>1</w:t>
      </w:r>
      <w:r w:rsidRPr="00BF70BE">
        <w:rPr>
          <w:rFonts w:ascii="Times New Roman" w:hAnsi="Times New Roman" w:cs="Times New Roman"/>
          <w:sz w:val="24"/>
          <w:szCs w:val="24"/>
        </w:rPr>
        <w:t xml:space="preserve"> Hubungan Jenis Kelamin Siswa dengan Tingkat Kecemasan Matematika Siswa</w:t>
      </w:r>
    </w:p>
    <w:tbl>
      <w:tblPr>
        <w:tblW w:w="8072" w:type="dxa"/>
        <w:tblInd w:w="562" w:type="dxa"/>
        <w:tblBorders>
          <w:top w:val="single" w:sz="4" w:space="0" w:color="auto"/>
          <w:bottom w:val="single" w:sz="4" w:space="0" w:color="auto"/>
        </w:tblBorders>
        <w:tblLook w:val="04A0" w:firstRow="1" w:lastRow="0" w:firstColumn="1" w:lastColumn="0" w:noHBand="0" w:noVBand="1"/>
      </w:tblPr>
      <w:tblGrid>
        <w:gridCol w:w="1413"/>
        <w:gridCol w:w="1559"/>
        <w:gridCol w:w="992"/>
        <w:gridCol w:w="867"/>
        <w:gridCol w:w="826"/>
        <w:gridCol w:w="1426"/>
        <w:gridCol w:w="989"/>
      </w:tblGrid>
      <w:tr w:rsidR="00BF70BE" w:rsidTr="00B171EA">
        <w:trPr>
          <w:trHeight w:val="300"/>
        </w:trPr>
        <w:tc>
          <w:tcPr>
            <w:tcW w:w="1413" w:type="dxa"/>
            <w:vMerge w:val="restart"/>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Baris ke-</w:t>
            </w:r>
          </w:p>
        </w:tc>
        <w:tc>
          <w:tcPr>
            <w:tcW w:w="5670" w:type="dxa"/>
            <w:gridSpan w:val="5"/>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Tingkat Kecemasan</w:t>
            </w:r>
          </w:p>
        </w:tc>
        <w:tc>
          <w:tcPr>
            <w:tcW w:w="989" w:type="dxa"/>
            <w:vMerge w:val="restart"/>
            <w:tcBorders>
              <w:top w:val="single" w:sz="4" w:space="0" w:color="auto"/>
              <w:bottom w:val="single" w:sz="4" w:space="0" w:color="auto"/>
            </w:tcBorders>
            <w:shd w:val="clear" w:color="auto" w:fill="auto"/>
            <w:noWrap/>
            <w:vAlign w:val="center"/>
            <w:hideMark/>
          </w:tcPr>
          <w:p w:rsidR="00BF70BE" w:rsidRDefault="00BF70BE" w:rsidP="00A00CC7">
            <w:pPr>
              <w:ind w:hanging="107"/>
              <w:jc w:val="center"/>
              <w:rPr>
                <w:rFonts w:ascii="Calibri" w:hAnsi="Calibri" w:cs="Calibri"/>
                <w:color w:val="000000"/>
              </w:rPr>
            </w:pPr>
            <w:r>
              <w:rPr>
                <w:rFonts w:ascii="Calibri" w:hAnsi="Calibri" w:cs="Calibri"/>
                <w:color w:val="000000"/>
              </w:rPr>
              <w:t>Jumlah</w:t>
            </w:r>
          </w:p>
        </w:tc>
      </w:tr>
      <w:tr w:rsidR="00BF70BE" w:rsidTr="00B171EA">
        <w:trPr>
          <w:trHeight w:val="301"/>
        </w:trPr>
        <w:tc>
          <w:tcPr>
            <w:tcW w:w="1413" w:type="dxa"/>
            <w:vMerge/>
            <w:tcBorders>
              <w:top w:val="single" w:sz="4" w:space="0" w:color="auto"/>
              <w:bottom w:val="single" w:sz="4" w:space="0" w:color="auto"/>
            </w:tcBorders>
            <w:vAlign w:val="center"/>
            <w:hideMark/>
          </w:tcPr>
          <w:p w:rsidR="00BF70BE" w:rsidRDefault="00BF70BE" w:rsidP="00A00CC7">
            <w:pPr>
              <w:rPr>
                <w:rFonts w:ascii="Calibri" w:hAnsi="Calibri" w:cs="Calibri"/>
                <w:color w:val="000000"/>
              </w:rPr>
            </w:pPr>
          </w:p>
        </w:tc>
        <w:tc>
          <w:tcPr>
            <w:tcW w:w="1559" w:type="dxa"/>
            <w:tcBorders>
              <w:top w:val="single" w:sz="4" w:space="0" w:color="auto"/>
              <w:bottom w:val="single" w:sz="4" w:space="0" w:color="auto"/>
            </w:tcBorders>
            <w:shd w:val="clear" w:color="auto" w:fill="auto"/>
            <w:vAlign w:val="center"/>
            <w:hideMark/>
          </w:tcPr>
          <w:p w:rsidR="00BF70BE" w:rsidRDefault="00BF70BE" w:rsidP="00A00CC7">
            <w:pPr>
              <w:jc w:val="center"/>
              <w:rPr>
                <w:rFonts w:ascii="Calibri" w:hAnsi="Calibri" w:cs="Calibri"/>
                <w:color w:val="000000"/>
              </w:rPr>
            </w:pPr>
            <w:r>
              <w:rPr>
                <w:rFonts w:ascii="Calibri" w:hAnsi="Calibri" w:cs="Calibri"/>
                <w:color w:val="000000"/>
              </w:rPr>
              <w:t>sangat rendah</w:t>
            </w:r>
          </w:p>
        </w:tc>
        <w:tc>
          <w:tcPr>
            <w:tcW w:w="992" w:type="dxa"/>
            <w:tcBorders>
              <w:top w:val="single" w:sz="4" w:space="0" w:color="auto"/>
              <w:bottom w:val="single" w:sz="4" w:space="0" w:color="auto"/>
            </w:tcBorders>
            <w:shd w:val="clear" w:color="auto" w:fill="auto"/>
            <w:vAlign w:val="center"/>
            <w:hideMark/>
          </w:tcPr>
          <w:p w:rsidR="00BF70BE" w:rsidRDefault="00BF70BE" w:rsidP="00A00CC7">
            <w:pPr>
              <w:jc w:val="center"/>
              <w:rPr>
                <w:rFonts w:ascii="Calibri" w:hAnsi="Calibri" w:cs="Calibri"/>
                <w:color w:val="000000"/>
              </w:rPr>
            </w:pPr>
            <w:r>
              <w:rPr>
                <w:rFonts w:ascii="Calibri" w:hAnsi="Calibri" w:cs="Calibri"/>
                <w:color w:val="000000"/>
              </w:rPr>
              <w:t>Rendah</w:t>
            </w:r>
          </w:p>
        </w:tc>
        <w:tc>
          <w:tcPr>
            <w:tcW w:w="867" w:type="dxa"/>
            <w:tcBorders>
              <w:top w:val="single" w:sz="4" w:space="0" w:color="auto"/>
              <w:bottom w:val="single" w:sz="4" w:space="0" w:color="auto"/>
            </w:tcBorders>
            <w:shd w:val="clear" w:color="auto" w:fill="auto"/>
            <w:vAlign w:val="center"/>
            <w:hideMark/>
          </w:tcPr>
          <w:p w:rsidR="00BF70BE" w:rsidRDefault="00BF70BE" w:rsidP="00A00CC7">
            <w:pPr>
              <w:jc w:val="center"/>
              <w:rPr>
                <w:rFonts w:ascii="Calibri" w:hAnsi="Calibri" w:cs="Calibri"/>
                <w:color w:val="000000"/>
              </w:rPr>
            </w:pPr>
            <w:r>
              <w:rPr>
                <w:rFonts w:ascii="Calibri" w:hAnsi="Calibri" w:cs="Calibri"/>
                <w:color w:val="000000"/>
              </w:rPr>
              <w:t>Sedang</w:t>
            </w:r>
          </w:p>
        </w:tc>
        <w:tc>
          <w:tcPr>
            <w:tcW w:w="826" w:type="dxa"/>
            <w:tcBorders>
              <w:top w:val="single" w:sz="4" w:space="0" w:color="auto"/>
              <w:bottom w:val="single" w:sz="4" w:space="0" w:color="auto"/>
            </w:tcBorders>
            <w:shd w:val="clear" w:color="auto" w:fill="auto"/>
            <w:vAlign w:val="center"/>
            <w:hideMark/>
          </w:tcPr>
          <w:p w:rsidR="00BF70BE" w:rsidRDefault="00BF70BE" w:rsidP="00A00CC7">
            <w:pPr>
              <w:jc w:val="center"/>
              <w:rPr>
                <w:rFonts w:ascii="Calibri" w:hAnsi="Calibri" w:cs="Calibri"/>
                <w:color w:val="000000"/>
              </w:rPr>
            </w:pPr>
            <w:r>
              <w:rPr>
                <w:rFonts w:ascii="Calibri" w:hAnsi="Calibri" w:cs="Calibri"/>
                <w:color w:val="000000"/>
              </w:rPr>
              <w:t>Tinggi</w:t>
            </w:r>
          </w:p>
        </w:tc>
        <w:tc>
          <w:tcPr>
            <w:tcW w:w="1426" w:type="dxa"/>
            <w:tcBorders>
              <w:top w:val="single" w:sz="4" w:space="0" w:color="auto"/>
              <w:bottom w:val="single" w:sz="4" w:space="0" w:color="auto"/>
            </w:tcBorders>
            <w:shd w:val="clear" w:color="auto" w:fill="auto"/>
            <w:vAlign w:val="center"/>
            <w:hideMark/>
          </w:tcPr>
          <w:p w:rsidR="00BF70BE" w:rsidRDefault="00BF70BE" w:rsidP="00A00CC7">
            <w:pPr>
              <w:jc w:val="center"/>
              <w:rPr>
                <w:rFonts w:ascii="Calibri" w:hAnsi="Calibri" w:cs="Calibri"/>
                <w:color w:val="000000"/>
              </w:rPr>
            </w:pPr>
            <w:r>
              <w:rPr>
                <w:rFonts w:ascii="Calibri" w:hAnsi="Calibri" w:cs="Calibri"/>
                <w:color w:val="000000"/>
              </w:rPr>
              <w:t>Sangat Tinggi</w:t>
            </w:r>
          </w:p>
        </w:tc>
        <w:tc>
          <w:tcPr>
            <w:tcW w:w="989" w:type="dxa"/>
            <w:vMerge/>
            <w:tcBorders>
              <w:top w:val="single" w:sz="4" w:space="0" w:color="auto"/>
              <w:bottom w:val="single" w:sz="4" w:space="0" w:color="auto"/>
            </w:tcBorders>
            <w:vAlign w:val="center"/>
            <w:hideMark/>
          </w:tcPr>
          <w:p w:rsidR="00BF70BE" w:rsidRDefault="00BF70BE" w:rsidP="00A00CC7">
            <w:pPr>
              <w:ind w:left="-254" w:firstLine="122"/>
              <w:rPr>
                <w:rFonts w:ascii="Calibri" w:hAnsi="Calibri" w:cs="Calibri"/>
                <w:color w:val="000000"/>
              </w:rPr>
            </w:pPr>
          </w:p>
        </w:tc>
      </w:tr>
      <w:tr w:rsidR="00BF70BE" w:rsidTr="00B171EA">
        <w:trPr>
          <w:trHeight w:val="300"/>
        </w:trPr>
        <w:tc>
          <w:tcPr>
            <w:tcW w:w="1413" w:type="dxa"/>
            <w:tcBorders>
              <w:top w:val="single" w:sz="4" w:space="0" w:color="auto"/>
              <w:bottom w:val="single" w:sz="4" w:space="0" w:color="auto"/>
            </w:tcBorders>
            <w:shd w:val="clear" w:color="auto" w:fill="auto"/>
            <w:noWrap/>
            <w:vAlign w:val="center"/>
            <w:hideMark/>
          </w:tcPr>
          <w:p w:rsidR="00BF70BE" w:rsidRDefault="00BF70BE" w:rsidP="00A00CC7">
            <w:pPr>
              <w:rPr>
                <w:rFonts w:ascii="Calibri" w:hAnsi="Calibri" w:cs="Calibri"/>
                <w:color w:val="000000"/>
              </w:rPr>
            </w:pPr>
            <w:r>
              <w:rPr>
                <w:rFonts w:ascii="Calibri" w:hAnsi="Calibri" w:cs="Calibri"/>
                <w:color w:val="000000"/>
              </w:rPr>
              <w:t>Baris Kesatu</w:t>
            </w:r>
          </w:p>
        </w:tc>
        <w:tc>
          <w:tcPr>
            <w:tcW w:w="1559"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992"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867"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w:t>
            </w:r>
          </w:p>
        </w:tc>
        <w:tc>
          <w:tcPr>
            <w:tcW w:w="8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14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989" w:type="dxa"/>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8</w:t>
            </w:r>
          </w:p>
        </w:tc>
      </w:tr>
      <w:tr w:rsidR="00BF70BE" w:rsidTr="00B171EA">
        <w:trPr>
          <w:trHeight w:val="300"/>
        </w:trPr>
        <w:tc>
          <w:tcPr>
            <w:tcW w:w="1413" w:type="dxa"/>
            <w:tcBorders>
              <w:top w:val="single" w:sz="4" w:space="0" w:color="auto"/>
              <w:bottom w:val="single" w:sz="4" w:space="0" w:color="auto"/>
            </w:tcBorders>
            <w:shd w:val="clear" w:color="auto" w:fill="auto"/>
            <w:noWrap/>
            <w:vAlign w:val="center"/>
            <w:hideMark/>
          </w:tcPr>
          <w:p w:rsidR="00BF70BE" w:rsidRDefault="00BF70BE" w:rsidP="00A00CC7">
            <w:pPr>
              <w:rPr>
                <w:rFonts w:ascii="Calibri" w:hAnsi="Calibri" w:cs="Calibri"/>
                <w:color w:val="000000"/>
              </w:rPr>
            </w:pPr>
            <w:r>
              <w:rPr>
                <w:rFonts w:ascii="Calibri" w:hAnsi="Calibri" w:cs="Calibri"/>
                <w:color w:val="000000"/>
              </w:rPr>
              <w:t>Baris Kedua</w:t>
            </w:r>
          </w:p>
        </w:tc>
        <w:tc>
          <w:tcPr>
            <w:tcW w:w="1559"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992"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867"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2</w:t>
            </w:r>
          </w:p>
        </w:tc>
        <w:tc>
          <w:tcPr>
            <w:tcW w:w="8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w:t>
            </w:r>
          </w:p>
        </w:tc>
        <w:tc>
          <w:tcPr>
            <w:tcW w:w="14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989" w:type="dxa"/>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8</w:t>
            </w:r>
          </w:p>
        </w:tc>
      </w:tr>
      <w:tr w:rsidR="00BF70BE" w:rsidTr="00B171EA">
        <w:trPr>
          <w:trHeight w:val="300"/>
        </w:trPr>
        <w:tc>
          <w:tcPr>
            <w:tcW w:w="1413" w:type="dxa"/>
            <w:tcBorders>
              <w:top w:val="single" w:sz="4" w:space="0" w:color="auto"/>
              <w:bottom w:val="single" w:sz="4" w:space="0" w:color="auto"/>
            </w:tcBorders>
            <w:shd w:val="clear" w:color="auto" w:fill="auto"/>
            <w:noWrap/>
            <w:vAlign w:val="center"/>
            <w:hideMark/>
          </w:tcPr>
          <w:p w:rsidR="00BF70BE" w:rsidRDefault="00BF70BE" w:rsidP="00A00CC7">
            <w:pPr>
              <w:rPr>
                <w:rFonts w:ascii="Calibri" w:hAnsi="Calibri" w:cs="Calibri"/>
                <w:color w:val="000000"/>
              </w:rPr>
            </w:pPr>
            <w:r>
              <w:rPr>
                <w:rFonts w:ascii="Calibri" w:hAnsi="Calibri" w:cs="Calibri"/>
                <w:color w:val="000000"/>
              </w:rPr>
              <w:t>Baris Ketiga</w:t>
            </w:r>
          </w:p>
        </w:tc>
        <w:tc>
          <w:tcPr>
            <w:tcW w:w="1559"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992"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867"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2</w:t>
            </w:r>
          </w:p>
        </w:tc>
        <w:tc>
          <w:tcPr>
            <w:tcW w:w="8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3</w:t>
            </w:r>
          </w:p>
        </w:tc>
        <w:tc>
          <w:tcPr>
            <w:tcW w:w="14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989" w:type="dxa"/>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7</w:t>
            </w:r>
          </w:p>
        </w:tc>
      </w:tr>
      <w:tr w:rsidR="00BF70BE" w:rsidTr="00B171EA">
        <w:trPr>
          <w:trHeight w:val="300"/>
        </w:trPr>
        <w:tc>
          <w:tcPr>
            <w:tcW w:w="1413" w:type="dxa"/>
            <w:tcBorders>
              <w:top w:val="single" w:sz="4" w:space="0" w:color="auto"/>
              <w:bottom w:val="single" w:sz="4" w:space="0" w:color="auto"/>
            </w:tcBorders>
            <w:shd w:val="clear" w:color="auto" w:fill="auto"/>
            <w:noWrap/>
            <w:vAlign w:val="center"/>
            <w:hideMark/>
          </w:tcPr>
          <w:p w:rsidR="00BF70BE" w:rsidRDefault="00BF70BE" w:rsidP="00A00CC7">
            <w:pPr>
              <w:rPr>
                <w:rFonts w:ascii="Calibri" w:hAnsi="Calibri" w:cs="Calibri"/>
                <w:color w:val="000000"/>
              </w:rPr>
            </w:pPr>
            <w:r>
              <w:rPr>
                <w:rFonts w:ascii="Calibri" w:hAnsi="Calibri" w:cs="Calibri"/>
                <w:color w:val="000000"/>
              </w:rPr>
              <w:t>Jumlah</w:t>
            </w:r>
          </w:p>
        </w:tc>
        <w:tc>
          <w:tcPr>
            <w:tcW w:w="1559"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992"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2</w:t>
            </w:r>
          </w:p>
        </w:tc>
        <w:tc>
          <w:tcPr>
            <w:tcW w:w="867"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10</w:t>
            </w:r>
          </w:p>
        </w:tc>
        <w:tc>
          <w:tcPr>
            <w:tcW w:w="8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9</w:t>
            </w:r>
          </w:p>
        </w:tc>
        <w:tc>
          <w:tcPr>
            <w:tcW w:w="14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2</w:t>
            </w:r>
          </w:p>
        </w:tc>
        <w:tc>
          <w:tcPr>
            <w:tcW w:w="989" w:type="dxa"/>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23</w:t>
            </w:r>
          </w:p>
        </w:tc>
      </w:tr>
    </w:tbl>
    <w:p w:rsidR="00BF70BE" w:rsidRDefault="00BF70BE" w:rsidP="00BF70BE">
      <w:pPr>
        <w:spacing w:line="480" w:lineRule="auto"/>
        <w:ind w:left="851" w:firstLine="425"/>
        <w:contextualSpacing/>
        <w:jc w:val="both"/>
        <w:outlineLvl w:val="2"/>
      </w:pPr>
    </w:p>
    <w:p w:rsidR="00BF70BE" w:rsidRPr="00BF70BE" w:rsidRDefault="00BF70BE" w:rsidP="00BF70BE">
      <w:pPr>
        <w:spacing w:line="360" w:lineRule="auto"/>
        <w:ind w:firstLine="567"/>
        <w:contextualSpacing/>
        <w:jc w:val="both"/>
        <w:outlineLvl w:val="2"/>
        <w:rPr>
          <w:rFonts w:ascii="Times New Roman" w:eastAsia="Calibri" w:hAnsi="Times New Roman" w:cs="Times New Roman"/>
          <w:b/>
          <w:bCs/>
          <w:sz w:val="24"/>
          <w:szCs w:val="24"/>
        </w:rPr>
      </w:pPr>
      <w:r w:rsidRPr="00BF70BE">
        <w:rPr>
          <w:rFonts w:ascii="Times New Roman" w:hAnsi="Times New Roman" w:cs="Times New Roman"/>
          <w:sz w:val="24"/>
          <w:szCs w:val="24"/>
        </w:rPr>
        <w:t xml:space="preserve">Dari pengelompokan data hubungan posisi tempat duduk dan tingkat kecemasan matematika siswa pada tabel </w:t>
      </w:r>
      <w:r>
        <w:rPr>
          <w:rFonts w:ascii="Times New Roman" w:hAnsi="Times New Roman" w:cs="Times New Roman"/>
          <w:sz w:val="24"/>
          <w:szCs w:val="24"/>
        </w:rPr>
        <w:t>1</w:t>
      </w:r>
      <w:r w:rsidRPr="00BF70BE">
        <w:rPr>
          <w:rFonts w:ascii="Times New Roman" w:hAnsi="Times New Roman" w:cs="Times New Roman"/>
          <w:sz w:val="24"/>
          <w:szCs w:val="24"/>
        </w:rPr>
        <w:t xml:space="preserve"> kemudian dipecah menjadi dua tabel untuk dapat menghitung secara spesifik. Adapun data tersebut dibagi menjadi tabel </w:t>
      </w:r>
      <w:r>
        <w:rPr>
          <w:rFonts w:ascii="Times New Roman" w:hAnsi="Times New Roman" w:cs="Times New Roman"/>
          <w:sz w:val="24"/>
          <w:szCs w:val="24"/>
        </w:rPr>
        <w:t>2</w:t>
      </w:r>
      <w:r w:rsidRPr="00BF70BE">
        <w:rPr>
          <w:rFonts w:ascii="Times New Roman" w:hAnsi="Times New Roman" w:cs="Times New Roman"/>
          <w:sz w:val="24"/>
          <w:szCs w:val="24"/>
        </w:rPr>
        <w:t xml:space="preserve"> dan tabel </w:t>
      </w:r>
      <w:r>
        <w:rPr>
          <w:rFonts w:ascii="Times New Roman" w:hAnsi="Times New Roman" w:cs="Times New Roman"/>
          <w:sz w:val="24"/>
          <w:szCs w:val="24"/>
        </w:rPr>
        <w:t>3</w:t>
      </w:r>
      <w:r w:rsidRPr="00BF70BE">
        <w:rPr>
          <w:rFonts w:ascii="Times New Roman" w:hAnsi="Times New Roman" w:cs="Times New Roman"/>
          <w:sz w:val="24"/>
          <w:szCs w:val="24"/>
        </w:rPr>
        <w:t xml:space="preserve"> sebagaimana berikut ini.</w:t>
      </w:r>
      <w:bookmarkStart w:id="0" w:name="_GoBack"/>
      <w:bookmarkEnd w:id="0"/>
    </w:p>
    <w:p w:rsidR="00BF70BE" w:rsidRPr="00BF70BE" w:rsidRDefault="00BF70BE" w:rsidP="00BF70BE">
      <w:pPr>
        <w:tabs>
          <w:tab w:val="left" w:pos="284"/>
        </w:tabs>
        <w:autoSpaceDE w:val="0"/>
        <w:autoSpaceDN w:val="0"/>
        <w:adjustRightInd w:val="0"/>
        <w:spacing w:line="360" w:lineRule="auto"/>
        <w:ind w:firstLine="567"/>
        <w:jc w:val="center"/>
        <w:rPr>
          <w:rFonts w:ascii="Times New Roman" w:eastAsia="Calibri" w:hAnsi="Times New Roman" w:cs="Times New Roman"/>
          <w:b/>
          <w:bCs/>
          <w:sz w:val="24"/>
          <w:szCs w:val="24"/>
        </w:rPr>
      </w:pPr>
      <w:r w:rsidRPr="00BF70BE">
        <w:rPr>
          <w:rFonts w:ascii="Times New Roman" w:hAnsi="Times New Roman" w:cs="Times New Roman"/>
          <w:sz w:val="24"/>
          <w:szCs w:val="24"/>
        </w:rPr>
        <w:t xml:space="preserve">Tabel </w:t>
      </w:r>
      <w:r>
        <w:rPr>
          <w:rFonts w:ascii="Times New Roman" w:hAnsi="Times New Roman" w:cs="Times New Roman"/>
          <w:sz w:val="24"/>
          <w:szCs w:val="24"/>
        </w:rPr>
        <w:t>2</w:t>
      </w:r>
      <w:r w:rsidRPr="00BF70BE">
        <w:rPr>
          <w:rFonts w:ascii="Times New Roman" w:hAnsi="Times New Roman" w:cs="Times New Roman"/>
          <w:sz w:val="24"/>
          <w:szCs w:val="24"/>
        </w:rPr>
        <w:t xml:space="preserve"> Hubungan Posisi Tempat Duduk Siswa Baris Kesatu dan Kedua dengan Tingkat Kecemasan Matematika Siswa</w:t>
      </w:r>
    </w:p>
    <w:tbl>
      <w:tblPr>
        <w:tblW w:w="8072" w:type="dxa"/>
        <w:tblInd w:w="562" w:type="dxa"/>
        <w:tblBorders>
          <w:top w:val="single" w:sz="4" w:space="0" w:color="auto"/>
          <w:bottom w:val="single" w:sz="4" w:space="0" w:color="auto"/>
        </w:tblBorders>
        <w:tblLook w:val="04A0" w:firstRow="1" w:lastRow="0" w:firstColumn="1" w:lastColumn="0" w:noHBand="0" w:noVBand="1"/>
      </w:tblPr>
      <w:tblGrid>
        <w:gridCol w:w="1413"/>
        <w:gridCol w:w="1559"/>
        <w:gridCol w:w="992"/>
        <w:gridCol w:w="867"/>
        <w:gridCol w:w="826"/>
        <w:gridCol w:w="1426"/>
        <w:gridCol w:w="989"/>
      </w:tblGrid>
      <w:tr w:rsidR="00BF70BE" w:rsidTr="00B171EA">
        <w:trPr>
          <w:trHeight w:val="300"/>
        </w:trPr>
        <w:tc>
          <w:tcPr>
            <w:tcW w:w="1413" w:type="dxa"/>
            <w:vMerge w:val="restart"/>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Baris ke-</w:t>
            </w:r>
          </w:p>
        </w:tc>
        <w:tc>
          <w:tcPr>
            <w:tcW w:w="5670" w:type="dxa"/>
            <w:gridSpan w:val="5"/>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Tingkat Kecemasan</w:t>
            </w:r>
          </w:p>
        </w:tc>
        <w:tc>
          <w:tcPr>
            <w:tcW w:w="989" w:type="dxa"/>
            <w:vMerge w:val="restart"/>
            <w:tcBorders>
              <w:top w:val="single" w:sz="4" w:space="0" w:color="auto"/>
              <w:bottom w:val="single" w:sz="4" w:space="0" w:color="auto"/>
            </w:tcBorders>
            <w:shd w:val="clear" w:color="auto" w:fill="auto"/>
            <w:noWrap/>
            <w:vAlign w:val="center"/>
            <w:hideMark/>
          </w:tcPr>
          <w:p w:rsidR="00BF70BE" w:rsidRDefault="00BF70BE" w:rsidP="00A00CC7">
            <w:pPr>
              <w:ind w:hanging="107"/>
              <w:jc w:val="center"/>
              <w:rPr>
                <w:rFonts w:ascii="Calibri" w:hAnsi="Calibri" w:cs="Calibri"/>
                <w:color w:val="000000"/>
              </w:rPr>
            </w:pPr>
            <w:r>
              <w:rPr>
                <w:rFonts w:ascii="Calibri" w:hAnsi="Calibri" w:cs="Calibri"/>
                <w:color w:val="000000"/>
              </w:rPr>
              <w:t>Jumlah</w:t>
            </w:r>
          </w:p>
        </w:tc>
      </w:tr>
      <w:tr w:rsidR="00BF70BE" w:rsidTr="00B171EA">
        <w:trPr>
          <w:trHeight w:val="301"/>
        </w:trPr>
        <w:tc>
          <w:tcPr>
            <w:tcW w:w="1413" w:type="dxa"/>
            <w:vMerge/>
            <w:tcBorders>
              <w:top w:val="single" w:sz="4" w:space="0" w:color="auto"/>
              <w:bottom w:val="single" w:sz="4" w:space="0" w:color="auto"/>
            </w:tcBorders>
            <w:vAlign w:val="center"/>
            <w:hideMark/>
          </w:tcPr>
          <w:p w:rsidR="00BF70BE" w:rsidRDefault="00BF70BE" w:rsidP="00A00CC7">
            <w:pPr>
              <w:rPr>
                <w:rFonts w:ascii="Calibri" w:hAnsi="Calibri" w:cs="Calibri"/>
                <w:color w:val="000000"/>
              </w:rPr>
            </w:pPr>
          </w:p>
        </w:tc>
        <w:tc>
          <w:tcPr>
            <w:tcW w:w="1559" w:type="dxa"/>
            <w:tcBorders>
              <w:top w:val="single" w:sz="4" w:space="0" w:color="auto"/>
              <w:bottom w:val="single" w:sz="4" w:space="0" w:color="auto"/>
            </w:tcBorders>
            <w:shd w:val="clear" w:color="auto" w:fill="auto"/>
            <w:vAlign w:val="center"/>
            <w:hideMark/>
          </w:tcPr>
          <w:p w:rsidR="00BF70BE" w:rsidRDefault="00BF70BE" w:rsidP="00A00CC7">
            <w:pPr>
              <w:jc w:val="center"/>
              <w:rPr>
                <w:rFonts w:ascii="Calibri" w:hAnsi="Calibri" w:cs="Calibri"/>
                <w:color w:val="000000"/>
              </w:rPr>
            </w:pPr>
            <w:r>
              <w:rPr>
                <w:rFonts w:ascii="Calibri" w:hAnsi="Calibri" w:cs="Calibri"/>
                <w:color w:val="000000"/>
              </w:rPr>
              <w:t>sangat rendah</w:t>
            </w:r>
          </w:p>
        </w:tc>
        <w:tc>
          <w:tcPr>
            <w:tcW w:w="992" w:type="dxa"/>
            <w:tcBorders>
              <w:top w:val="single" w:sz="4" w:space="0" w:color="auto"/>
              <w:bottom w:val="single" w:sz="4" w:space="0" w:color="auto"/>
            </w:tcBorders>
            <w:shd w:val="clear" w:color="auto" w:fill="auto"/>
            <w:vAlign w:val="center"/>
            <w:hideMark/>
          </w:tcPr>
          <w:p w:rsidR="00BF70BE" w:rsidRDefault="00BF70BE" w:rsidP="00A00CC7">
            <w:pPr>
              <w:jc w:val="center"/>
              <w:rPr>
                <w:rFonts w:ascii="Calibri" w:hAnsi="Calibri" w:cs="Calibri"/>
                <w:color w:val="000000"/>
              </w:rPr>
            </w:pPr>
            <w:r>
              <w:rPr>
                <w:rFonts w:ascii="Calibri" w:hAnsi="Calibri" w:cs="Calibri"/>
                <w:color w:val="000000"/>
              </w:rPr>
              <w:t>Rendah</w:t>
            </w:r>
          </w:p>
        </w:tc>
        <w:tc>
          <w:tcPr>
            <w:tcW w:w="867" w:type="dxa"/>
            <w:tcBorders>
              <w:top w:val="single" w:sz="4" w:space="0" w:color="auto"/>
              <w:bottom w:val="single" w:sz="4" w:space="0" w:color="auto"/>
            </w:tcBorders>
            <w:shd w:val="clear" w:color="auto" w:fill="auto"/>
            <w:vAlign w:val="center"/>
            <w:hideMark/>
          </w:tcPr>
          <w:p w:rsidR="00BF70BE" w:rsidRDefault="00BF70BE" w:rsidP="00A00CC7">
            <w:pPr>
              <w:jc w:val="center"/>
              <w:rPr>
                <w:rFonts w:ascii="Calibri" w:hAnsi="Calibri" w:cs="Calibri"/>
                <w:color w:val="000000"/>
              </w:rPr>
            </w:pPr>
            <w:r>
              <w:rPr>
                <w:rFonts w:ascii="Calibri" w:hAnsi="Calibri" w:cs="Calibri"/>
                <w:color w:val="000000"/>
              </w:rPr>
              <w:t>Sedang</w:t>
            </w:r>
          </w:p>
        </w:tc>
        <w:tc>
          <w:tcPr>
            <w:tcW w:w="826" w:type="dxa"/>
            <w:tcBorders>
              <w:top w:val="single" w:sz="4" w:space="0" w:color="auto"/>
              <w:bottom w:val="single" w:sz="4" w:space="0" w:color="auto"/>
            </w:tcBorders>
            <w:shd w:val="clear" w:color="auto" w:fill="auto"/>
            <w:vAlign w:val="center"/>
            <w:hideMark/>
          </w:tcPr>
          <w:p w:rsidR="00BF70BE" w:rsidRDefault="00BF70BE" w:rsidP="00A00CC7">
            <w:pPr>
              <w:jc w:val="center"/>
              <w:rPr>
                <w:rFonts w:ascii="Calibri" w:hAnsi="Calibri" w:cs="Calibri"/>
                <w:color w:val="000000"/>
              </w:rPr>
            </w:pPr>
            <w:r>
              <w:rPr>
                <w:rFonts w:ascii="Calibri" w:hAnsi="Calibri" w:cs="Calibri"/>
                <w:color w:val="000000"/>
              </w:rPr>
              <w:t>Tinggi</w:t>
            </w:r>
          </w:p>
        </w:tc>
        <w:tc>
          <w:tcPr>
            <w:tcW w:w="1426" w:type="dxa"/>
            <w:tcBorders>
              <w:top w:val="single" w:sz="4" w:space="0" w:color="auto"/>
              <w:bottom w:val="single" w:sz="4" w:space="0" w:color="auto"/>
            </w:tcBorders>
            <w:shd w:val="clear" w:color="auto" w:fill="auto"/>
            <w:vAlign w:val="center"/>
            <w:hideMark/>
          </w:tcPr>
          <w:p w:rsidR="00BF70BE" w:rsidRDefault="00BF70BE" w:rsidP="00A00CC7">
            <w:pPr>
              <w:jc w:val="center"/>
              <w:rPr>
                <w:rFonts w:ascii="Calibri" w:hAnsi="Calibri" w:cs="Calibri"/>
                <w:color w:val="000000"/>
              </w:rPr>
            </w:pPr>
            <w:r>
              <w:rPr>
                <w:rFonts w:ascii="Calibri" w:hAnsi="Calibri" w:cs="Calibri"/>
                <w:color w:val="000000"/>
              </w:rPr>
              <w:t>Sangat Tinggi</w:t>
            </w:r>
          </w:p>
        </w:tc>
        <w:tc>
          <w:tcPr>
            <w:tcW w:w="989" w:type="dxa"/>
            <w:vMerge/>
            <w:tcBorders>
              <w:top w:val="single" w:sz="4" w:space="0" w:color="auto"/>
              <w:bottom w:val="single" w:sz="4" w:space="0" w:color="auto"/>
            </w:tcBorders>
            <w:vAlign w:val="center"/>
            <w:hideMark/>
          </w:tcPr>
          <w:p w:rsidR="00BF70BE" w:rsidRDefault="00BF70BE" w:rsidP="00A00CC7">
            <w:pPr>
              <w:ind w:left="-254" w:firstLine="122"/>
              <w:rPr>
                <w:rFonts w:ascii="Calibri" w:hAnsi="Calibri" w:cs="Calibri"/>
                <w:color w:val="000000"/>
              </w:rPr>
            </w:pPr>
          </w:p>
        </w:tc>
      </w:tr>
      <w:tr w:rsidR="00BF70BE" w:rsidTr="00B171EA">
        <w:trPr>
          <w:trHeight w:val="300"/>
        </w:trPr>
        <w:tc>
          <w:tcPr>
            <w:tcW w:w="1413" w:type="dxa"/>
            <w:tcBorders>
              <w:top w:val="single" w:sz="4" w:space="0" w:color="auto"/>
              <w:bottom w:val="single" w:sz="4" w:space="0" w:color="auto"/>
            </w:tcBorders>
            <w:shd w:val="clear" w:color="auto" w:fill="auto"/>
            <w:noWrap/>
            <w:vAlign w:val="center"/>
            <w:hideMark/>
          </w:tcPr>
          <w:p w:rsidR="00BF70BE" w:rsidRDefault="00BF70BE" w:rsidP="00A00CC7">
            <w:pPr>
              <w:rPr>
                <w:rFonts w:ascii="Calibri" w:hAnsi="Calibri" w:cs="Calibri"/>
                <w:color w:val="000000"/>
              </w:rPr>
            </w:pPr>
            <w:r>
              <w:rPr>
                <w:rFonts w:ascii="Calibri" w:hAnsi="Calibri" w:cs="Calibri"/>
                <w:color w:val="000000"/>
              </w:rPr>
              <w:t>Baris Kesatu</w:t>
            </w:r>
          </w:p>
        </w:tc>
        <w:tc>
          <w:tcPr>
            <w:tcW w:w="1559"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992"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867"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w:t>
            </w:r>
          </w:p>
        </w:tc>
        <w:tc>
          <w:tcPr>
            <w:tcW w:w="8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14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989" w:type="dxa"/>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8</w:t>
            </w:r>
          </w:p>
        </w:tc>
      </w:tr>
      <w:tr w:rsidR="00BF70BE" w:rsidTr="00B171EA">
        <w:trPr>
          <w:trHeight w:val="300"/>
        </w:trPr>
        <w:tc>
          <w:tcPr>
            <w:tcW w:w="1413" w:type="dxa"/>
            <w:tcBorders>
              <w:top w:val="single" w:sz="4" w:space="0" w:color="auto"/>
              <w:bottom w:val="single" w:sz="4" w:space="0" w:color="auto"/>
            </w:tcBorders>
            <w:shd w:val="clear" w:color="auto" w:fill="auto"/>
            <w:noWrap/>
            <w:vAlign w:val="center"/>
            <w:hideMark/>
          </w:tcPr>
          <w:p w:rsidR="00BF70BE" w:rsidRDefault="00BF70BE" w:rsidP="00A00CC7">
            <w:pPr>
              <w:rPr>
                <w:rFonts w:ascii="Calibri" w:hAnsi="Calibri" w:cs="Calibri"/>
                <w:color w:val="000000"/>
              </w:rPr>
            </w:pPr>
            <w:r>
              <w:rPr>
                <w:rFonts w:ascii="Calibri" w:hAnsi="Calibri" w:cs="Calibri"/>
                <w:color w:val="000000"/>
              </w:rPr>
              <w:t>Baris Kedua</w:t>
            </w:r>
          </w:p>
        </w:tc>
        <w:tc>
          <w:tcPr>
            <w:tcW w:w="1559"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992"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867"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2</w:t>
            </w:r>
          </w:p>
        </w:tc>
        <w:tc>
          <w:tcPr>
            <w:tcW w:w="8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w:t>
            </w:r>
          </w:p>
        </w:tc>
        <w:tc>
          <w:tcPr>
            <w:tcW w:w="14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989" w:type="dxa"/>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8</w:t>
            </w:r>
          </w:p>
        </w:tc>
      </w:tr>
      <w:tr w:rsidR="00BF70BE" w:rsidTr="00B171EA">
        <w:trPr>
          <w:trHeight w:val="300"/>
        </w:trPr>
        <w:tc>
          <w:tcPr>
            <w:tcW w:w="1413" w:type="dxa"/>
            <w:tcBorders>
              <w:top w:val="single" w:sz="4" w:space="0" w:color="auto"/>
              <w:bottom w:val="single" w:sz="4" w:space="0" w:color="auto"/>
            </w:tcBorders>
            <w:shd w:val="clear" w:color="auto" w:fill="auto"/>
            <w:noWrap/>
            <w:vAlign w:val="center"/>
            <w:hideMark/>
          </w:tcPr>
          <w:p w:rsidR="00BF70BE" w:rsidRDefault="00BF70BE" w:rsidP="00A00CC7">
            <w:pPr>
              <w:rPr>
                <w:rFonts w:ascii="Calibri" w:hAnsi="Calibri" w:cs="Calibri"/>
                <w:color w:val="000000"/>
              </w:rPr>
            </w:pPr>
            <w:r>
              <w:rPr>
                <w:rFonts w:ascii="Calibri" w:hAnsi="Calibri" w:cs="Calibri"/>
                <w:color w:val="000000"/>
              </w:rPr>
              <w:t>Jumlah</w:t>
            </w:r>
          </w:p>
        </w:tc>
        <w:tc>
          <w:tcPr>
            <w:tcW w:w="1559"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992"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867"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8</w:t>
            </w:r>
          </w:p>
        </w:tc>
        <w:tc>
          <w:tcPr>
            <w:tcW w:w="8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w:t>
            </w:r>
          </w:p>
        </w:tc>
        <w:tc>
          <w:tcPr>
            <w:tcW w:w="1426"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989" w:type="dxa"/>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16</w:t>
            </w:r>
          </w:p>
        </w:tc>
      </w:tr>
    </w:tbl>
    <w:p w:rsidR="00BF70BE" w:rsidRPr="00BF70BE" w:rsidRDefault="00BF70BE" w:rsidP="00BF70BE">
      <w:pPr>
        <w:spacing w:line="360" w:lineRule="auto"/>
        <w:ind w:left="851" w:firstLine="425"/>
        <w:contextualSpacing/>
        <w:jc w:val="both"/>
        <w:outlineLvl w:val="2"/>
        <w:rPr>
          <w:rFonts w:ascii="Times New Roman" w:eastAsia="Calibri" w:hAnsi="Times New Roman" w:cs="Times New Roman"/>
          <w:sz w:val="24"/>
          <w:szCs w:val="24"/>
        </w:rPr>
      </w:pPr>
      <w:r w:rsidRPr="00BF70BE">
        <w:rPr>
          <w:rFonts w:ascii="Times New Roman" w:eastAsia="Calibri" w:hAnsi="Times New Roman" w:cs="Times New Roman"/>
          <w:sz w:val="24"/>
          <w:szCs w:val="24"/>
        </w:rPr>
        <w:t>Dari data 2 kemudian dilakukan pengolahan statistik menggunakan korelasi theta dan pengujian hipotesis.</w:t>
      </w:r>
    </w:p>
    <w:p w:rsidR="00BF70BE" w:rsidRPr="00BF70BE" w:rsidRDefault="00BF70BE" w:rsidP="00BF70BE">
      <w:pPr>
        <w:pStyle w:val="NoSpacing"/>
        <w:numPr>
          <w:ilvl w:val="0"/>
          <w:numId w:val="2"/>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lastRenderedPageBreak/>
        <w:t xml:space="preserve">Hipotesis: </w:t>
      </w:r>
    </w:p>
    <w:p w:rsidR="00BF70BE" w:rsidRPr="00BF70BE" w:rsidRDefault="00BF70BE" w:rsidP="00BF70BE">
      <w:pPr>
        <w:pStyle w:val="NoSpacing"/>
        <w:tabs>
          <w:tab w:val="left" w:pos="1418"/>
        </w:tabs>
        <w:spacing w:line="360" w:lineRule="auto"/>
        <w:ind w:left="1701" w:hanging="567"/>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r w:rsidRPr="00BF70BE">
        <w:rPr>
          <w:rFonts w:ascii="Times New Roman" w:eastAsia="Calibri" w:hAnsi="Times New Roman" w:cs="Times New Roman"/>
          <w:sz w:val="24"/>
          <w:szCs w:val="24"/>
          <w:vertAlign w:val="subscript"/>
        </w:rPr>
        <w:t xml:space="preserve">0 </w:t>
      </w:r>
      <w:r w:rsidRPr="00BF70BE">
        <w:rPr>
          <w:rFonts w:ascii="Times New Roman" w:eastAsia="Calibri" w:hAnsi="Times New Roman" w:cs="Times New Roman"/>
          <w:sz w:val="24"/>
          <w:szCs w:val="24"/>
        </w:rPr>
        <w:t>= Tidak ada hubungan antara posisi tempat duduk siswa baris kesatu dan kedua dengan tingkat kecemasan siswa</w:t>
      </w:r>
    </w:p>
    <w:p w:rsidR="00BF70BE" w:rsidRPr="00BF70BE" w:rsidRDefault="00BF70BE" w:rsidP="00BF70BE">
      <w:pPr>
        <w:pStyle w:val="NoSpacing"/>
        <w:tabs>
          <w:tab w:val="left" w:pos="1418"/>
        </w:tabs>
        <w:spacing w:line="360" w:lineRule="auto"/>
        <w:ind w:left="1701" w:hanging="567"/>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r w:rsidRPr="00BF70BE">
        <w:rPr>
          <w:rFonts w:ascii="Times New Roman" w:eastAsia="Calibri" w:hAnsi="Times New Roman" w:cs="Times New Roman"/>
          <w:sz w:val="24"/>
          <w:szCs w:val="24"/>
          <w:vertAlign w:val="subscript"/>
        </w:rPr>
        <w:t xml:space="preserve">1 </w:t>
      </w:r>
      <w:r w:rsidRPr="00BF70BE">
        <w:rPr>
          <w:rFonts w:ascii="Times New Roman" w:eastAsia="Calibri" w:hAnsi="Times New Roman" w:cs="Times New Roman"/>
          <w:sz w:val="24"/>
          <w:szCs w:val="24"/>
        </w:rPr>
        <w:t>= Terdapat hubungan antara posisi tempat duduk siswa baris kesatu dan kedua dengan tingkat kecemasan siswa</w:t>
      </w:r>
    </w:p>
    <w:p w:rsidR="00BF70BE" w:rsidRPr="00BF70BE" w:rsidRDefault="00BF70BE" w:rsidP="00BF70BE">
      <w:pPr>
        <w:pStyle w:val="NoSpacing"/>
        <w:numPr>
          <w:ilvl w:val="0"/>
          <w:numId w:val="2"/>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Taraf </w:t>
      </w:r>
      <w:proofErr w:type="gramStart"/>
      <w:r w:rsidRPr="00BF70BE">
        <w:rPr>
          <w:rFonts w:ascii="Times New Roman" w:eastAsia="Calibri" w:hAnsi="Times New Roman" w:cs="Times New Roman"/>
          <w:sz w:val="24"/>
          <w:szCs w:val="24"/>
        </w:rPr>
        <w:t>nyata :</w:t>
      </w:r>
      <w:proofErr w:type="gramEnd"/>
      <w:r w:rsidRPr="00BF70BE">
        <w:rPr>
          <w:rFonts w:ascii="Times New Roman" w:eastAsia="Calibri" w:hAnsi="Times New Roman" w:cs="Times New Roman"/>
          <w:sz w:val="24"/>
          <w:szCs w:val="24"/>
        </w:rPr>
        <w:t xml:space="preserve"> α = 0,05</w:t>
      </w:r>
    </w:p>
    <w:p w:rsidR="00BF70BE" w:rsidRPr="00BF70BE" w:rsidRDefault="00BF70BE" w:rsidP="00BF70BE">
      <w:pPr>
        <w:pStyle w:val="NoSpacing"/>
        <w:numPr>
          <w:ilvl w:val="0"/>
          <w:numId w:val="2"/>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Uji </w:t>
      </w:r>
      <w:proofErr w:type="gramStart"/>
      <w:r w:rsidRPr="00BF70BE">
        <w:rPr>
          <w:rFonts w:ascii="Times New Roman" w:eastAsia="Calibri" w:hAnsi="Times New Roman" w:cs="Times New Roman"/>
          <w:sz w:val="24"/>
          <w:szCs w:val="24"/>
        </w:rPr>
        <w:t>Statisktik :</w:t>
      </w:r>
      <w:proofErr w:type="gramEnd"/>
      <w:r w:rsidRPr="00BF70BE">
        <w:rPr>
          <w:rFonts w:ascii="Times New Roman" w:eastAsia="Calibri" w:hAnsi="Times New Roman" w:cs="Times New Roman"/>
          <w:sz w:val="24"/>
          <w:szCs w:val="24"/>
        </w:rPr>
        <w:t xml:space="preserve">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w:t>
      </w:r>
    </w:p>
    <w:p w:rsidR="00BF70BE" w:rsidRPr="00BF70BE" w:rsidRDefault="00BF70BE" w:rsidP="00BF70BE">
      <w:pPr>
        <w:pStyle w:val="NoSpacing"/>
        <w:tabs>
          <w:tab w:val="left" w:pos="1134"/>
        </w:tabs>
        <w:spacing w:line="360" w:lineRule="auto"/>
        <w:ind w:left="1134"/>
        <w:rPr>
          <w:rFonts w:ascii="Times New Roman" w:eastAsia="Calibri" w:hAnsi="Times New Roman" w:cs="Times New Roman"/>
          <w:sz w:val="24"/>
          <w:szCs w:val="24"/>
        </w:rPr>
      </w:pPr>
      <w:r w:rsidRPr="00BF70BE">
        <w:rPr>
          <w:rFonts w:ascii="Times New Roman" w:eastAsia="Calibri" w:hAnsi="Times New Roman" w:cs="Times New Roman"/>
          <w:sz w:val="24"/>
          <w:szCs w:val="24"/>
        </w:rPr>
        <w:t>Nilai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dengan db = (2-</w:t>
      </w:r>
      <w:proofErr w:type="gramStart"/>
      <w:r w:rsidRPr="00BF70BE">
        <w:rPr>
          <w:rFonts w:ascii="Times New Roman" w:eastAsia="Calibri" w:hAnsi="Times New Roman" w:cs="Times New Roman"/>
          <w:sz w:val="24"/>
          <w:szCs w:val="24"/>
        </w:rPr>
        <w:t>1)(</w:t>
      </w:r>
      <w:proofErr w:type="gramEnd"/>
      <w:r w:rsidRPr="00BF70BE">
        <w:rPr>
          <w:rFonts w:ascii="Times New Roman" w:eastAsia="Calibri" w:hAnsi="Times New Roman" w:cs="Times New Roman"/>
          <w:sz w:val="24"/>
          <w:szCs w:val="24"/>
        </w:rPr>
        <w:t>5-1) = 4</w:t>
      </w:r>
    </w:p>
    <w:p w:rsidR="00BF70BE" w:rsidRPr="00BF70BE" w:rsidRDefault="00BF70BE" w:rsidP="00BF70BE">
      <w:pPr>
        <w:pStyle w:val="NoSpacing"/>
        <w:tabs>
          <w:tab w:val="left" w:pos="1134"/>
        </w:tabs>
        <w:spacing w:line="360" w:lineRule="auto"/>
        <w:ind w:left="1134"/>
        <w:rPr>
          <w:rFonts w:ascii="Times New Roman" w:eastAsia="Calibri" w:hAnsi="Times New Roman" w:cs="Times New Roman"/>
          <w:sz w:val="24"/>
          <w:szCs w:val="24"/>
        </w:rPr>
      </w:pPr>
      <w:r w:rsidRPr="00BF70BE">
        <w:rPr>
          <w:rFonts w:ascii="Times New Roman" w:eastAsia="Calibri" w:hAnsi="Times New Roman" w:cs="Times New Roman"/>
          <w:sz w:val="24"/>
          <w:szCs w:val="24"/>
        </w:rPr>
        <w:t>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vertAlign w:val="subscript"/>
        </w:rPr>
        <w:t>(0,</w:t>
      </w:r>
      <w:proofErr w:type="gramStart"/>
      <w:r w:rsidRPr="00BF70BE">
        <w:rPr>
          <w:rFonts w:ascii="Times New Roman" w:eastAsia="Calibri" w:hAnsi="Times New Roman" w:cs="Times New Roman"/>
          <w:sz w:val="24"/>
          <w:szCs w:val="24"/>
          <w:vertAlign w:val="subscript"/>
        </w:rPr>
        <w:t>05)(</w:t>
      </w:r>
      <w:proofErr w:type="gramEnd"/>
      <w:r w:rsidRPr="00BF70BE">
        <w:rPr>
          <w:rFonts w:ascii="Times New Roman" w:eastAsia="Calibri" w:hAnsi="Times New Roman" w:cs="Times New Roman"/>
          <w:sz w:val="24"/>
          <w:szCs w:val="24"/>
          <w:vertAlign w:val="subscript"/>
        </w:rPr>
        <w:t>4)</w:t>
      </w:r>
      <w:r w:rsidRPr="00BF70BE">
        <w:rPr>
          <w:rFonts w:ascii="Times New Roman" w:eastAsia="Calibri" w:hAnsi="Times New Roman" w:cs="Times New Roman"/>
          <w:sz w:val="24"/>
          <w:szCs w:val="24"/>
        </w:rPr>
        <w:t xml:space="preserve"> = 9,488</w:t>
      </w:r>
    </w:p>
    <w:p w:rsidR="00BF70BE" w:rsidRPr="00BF70BE" w:rsidRDefault="00BF70BE" w:rsidP="00BF70BE">
      <w:pPr>
        <w:pStyle w:val="NoSpacing"/>
        <w:numPr>
          <w:ilvl w:val="0"/>
          <w:numId w:val="2"/>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Wilayah </w:t>
      </w:r>
      <w:proofErr w:type="gramStart"/>
      <w:r w:rsidRPr="00BF70BE">
        <w:rPr>
          <w:rFonts w:ascii="Times New Roman" w:eastAsia="Calibri" w:hAnsi="Times New Roman" w:cs="Times New Roman"/>
          <w:sz w:val="24"/>
          <w:szCs w:val="24"/>
        </w:rPr>
        <w:t>Kritik :</w:t>
      </w:r>
      <w:proofErr w:type="gramEnd"/>
      <w:r w:rsidRPr="00BF70BE">
        <w:rPr>
          <w:rFonts w:ascii="Times New Roman" w:eastAsia="Calibri" w:hAnsi="Times New Roman" w:cs="Times New Roman"/>
          <w:sz w:val="24"/>
          <w:szCs w:val="24"/>
        </w:rPr>
        <w:t xml:space="preserve">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&gt;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vertAlign w:val="subscript"/>
        </w:rPr>
        <w:t>α(b-1)(k-1)</w:t>
      </w:r>
    </w:p>
    <w:p w:rsidR="00BF70BE" w:rsidRPr="00BF70BE" w:rsidRDefault="00BF70BE" w:rsidP="00BF70BE">
      <w:pPr>
        <w:pStyle w:val="NoSpacing"/>
        <w:numPr>
          <w:ilvl w:val="0"/>
          <w:numId w:val="2"/>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Kriteria pengujian</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proofErr w:type="gramStart"/>
      <w:r w:rsidRPr="00BF70BE">
        <w:rPr>
          <w:rFonts w:ascii="Times New Roman" w:eastAsia="Calibri" w:hAnsi="Times New Roman" w:cs="Times New Roman"/>
          <w:sz w:val="24"/>
          <w:szCs w:val="24"/>
          <w:vertAlign w:val="subscript"/>
        </w:rPr>
        <w:t xml:space="preserve">0 </w:t>
      </w:r>
      <w:r w:rsidRPr="00BF70BE">
        <w:rPr>
          <w:rFonts w:ascii="Times New Roman" w:eastAsia="Calibri" w:hAnsi="Times New Roman" w:cs="Times New Roman"/>
          <w:sz w:val="24"/>
          <w:szCs w:val="24"/>
        </w:rPr>
        <w:t xml:space="preserve"> :</w:t>
      </w:r>
      <w:proofErr w:type="gramEnd"/>
      <w:r w:rsidRPr="00BF70BE">
        <w:rPr>
          <w:rFonts w:ascii="Times New Roman" w:eastAsia="Calibri" w:hAnsi="Times New Roman" w:cs="Times New Roman"/>
          <w:sz w:val="24"/>
          <w:szCs w:val="24"/>
        </w:rPr>
        <w:t xml:space="preserve"> diterima apabila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 9,488</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proofErr w:type="gramStart"/>
      <w:r w:rsidRPr="00BF70BE">
        <w:rPr>
          <w:rFonts w:ascii="Times New Roman" w:eastAsia="Calibri" w:hAnsi="Times New Roman" w:cs="Times New Roman"/>
          <w:sz w:val="24"/>
          <w:szCs w:val="24"/>
          <w:vertAlign w:val="subscript"/>
        </w:rPr>
        <w:t xml:space="preserve">0 </w:t>
      </w:r>
      <w:r w:rsidRPr="00BF70BE">
        <w:rPr>
          <w:rFonts w:ascii="Times New Roman" w:eastAsia="Calibri" w:hAnsi="Times New Roman" w:cs="Times New Roman"/>
          <w:sz w:val="24"/>
          <w:szCs w:val="24"/>
        </w:rPr>
        <w:t xml:space="preserve"> :</w:t>
      </w:r>
      <w:proofErr w:type="gramEnd"/>
      <w:r w:rsidRPr="00BF70BE">
        <w:rPr>
          <w:rFonts w:ascii="Times New Roman" w:eastAsia="Calibri" w:hAnsi="Times New Roman" w:cs="Times New Roman"/>
          <w:sz w:val="24"/>
          <w:szCs w:val="24"/>
        </w:rPr>
        <w:t xml:space="preserve"> ditolak apabila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&gt; 9,488</w:t>
      </w:r>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Penyelesaian:</w:t>
      </w:r>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f</w:t>
      </w:r>
      <w:r w:rsidRPr="00BF70BE">
        <w:rPr>
          <w:rFonts w:ascii="Times New Roman" w:eastAsia="Calibri" w:hAnsi="Times New Roman" w:cs="Times New Roman"/>
          <w:bCs/>
          <w:sz w:val="24"/>
          <w:szCs w:val="24"/>
          <w:vertAlign w:val="subscript"/>
        </w:rPr>
        <w:t xml:space="preserve">a </w:t>
      </w:r>
      <w:r w:rsidRPr="00BF70BE">
        <w:rPr>
          <w:rFonts w:ascii="Times New Roman" w:eastAsia="Calibri" w:hAnsi="Times New Roman" w:cs="Times New Roman"/>
          <w:bCs/>
          <w:sz w:val="24"/>
          <w:szCs w:val="24"/>
        </w:rPr>
        <w:t xml:space="preserve">= 1.0 + </w:t>
      </w:r>
      <w:proofErr w:type="gramStart"/>
      <w:r w:rsidRPr="00BF70BE">
        <w:rPr>
          <w:rFonts w:ascii="Times New Roman" w:eastAsia="Calibri" w:hAnsi="Times New Roman" w:cs="Times New Roman"/>
          <w:bCs/>
          <w:sz w:val="24"/>
          <w:szCs w:val="24"/>
        </w:rPr>
        <w:t>0.(</w:t>
      </w:r>
      <w:proofErr w:type="gramEnd"/>
      <w:r w:rsidRPr="00BF70BE">
        <w:rPr>
          <w:rFonts w:ascii="Times New Roman" w:eastAsia="Calibri" w:hAnsi="Times New Roman" w:cs="Times New Roman"/>
          <w:bCs/>
          <w:sz w:val="24"/>
          <w:szCs w:val="24"/>
        </w:rPr>
        <w:t>0+0) + 6.(6+0+0) + 1.(2+6+0+0) + 0.(0+2+6+0+0) = 44</w:t>
      </w:r>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f</w:t>
      </w:r>
      <w:r w:rsidRPr="00BF70BE">
        <w:rPr>
          <w:rFonts w:ascii="Times New Roman" w:eastAsia="Calibri" w:hAnsi="Times New Roman" w:cs="Times New Roman"/>
          <w:bCs/>
          <w:sz w:val="24"/>
          <w:szCs w:val="24"/>
          <w:vertAlign w:val="subscript"/>
        </w:rPr>
        <w:t xml:space="preserve">b </w:t>
      </w:r>
      <w:r w:rsidRPr="00BF70BE">
        <w:rPr>
          <w:rFonts w:ascii="Times New Roman" w:eastAsia="Calibri" w:hAnsi="Times New Roman" w:cs="Times New Roman"/>
          <w:bCs/>
          <w:sz w:val="24"/>
          <w:szCs w:val="24"/>
        </w:rPr>
        <w:t xml:space="preserve">= 0.0 + </w:t>
      </w:r>
      <w:proofErr w:type="gramStart"/>
      <w:r w:rsidRPr="00BF70BE">
        <w:rPr>
          <w:rFonts w:ascii="Times New Roman" w:eastAsia="Calibri" w:hAnsi="Times New Roman" w:cs="Times New Roman"/>
          <w:bCs/>
          <w:sz w:val="24"/>
          <w:szCs w:val="24"/>
        </w:rPr>
        <w:t>1.(</w:t>
      </w:r>
      <w:proofErr w:type="gramEnd"/>
      <w:r w:rsidRPr="00BF70BE">
        <w:rPr>
          <w:rFonts w:ascii="Times New Roman" w:eastAsia="Calibri" w:hAnsi="Times New Roman" w:cs="Times New Roman"/>
          <w:bCs/>
          <w:sz w:val="24"/>
          <w:szCs w:val="24"/>
        </w:rPr>
        <w:t>0+0) + 6.(0+0+0) + 0.(2+0+0+0) + 1.(6+2+0+0+0) = 8</w:t>
      </w:r>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T</w:t>
      </w:r>
      <w:r w:rsidRPr="00BF70BE">
        <w:rPr>
          <w:rFonts w:ascii="Times New Roman" w:eastAsia="Calibri" w:hAnsi="Times New Roman" w:cs="Times New Roman"/>
          <w:bCs/>
          <w:sz w:val="24"/>
          <w:szCs w:val="24"/>
          <w:vertAlign w:val="subscript"/>
        </w:rPr>
        <w:t>2</w:t>
      </w:r>
      <w:r w:rsidRPr="00BF70BE">
        <w:rPr>
          <w:rFonts w:ascii="Times New Roman" w:eastAsia="Calibri" w:hAnsi="Times New Roman" w:cs="Times New Roman"/>
          <w:bCs/>
          <w:sz w:val="24"/>
          <w:szCs w:val="24"/>
        </w:rPr>
        <w:t xml:space="preserve"> = 8.8 = 64</w:t>
      </w:r>
    </w:p>
    <w:p w:rsidR="00BF70BE" w:rsidRPr="00BF70BE" w:rsidRDefault="00BF70BE" w:rsidP="00BF70BE">
      <w:pPr>
        <w:numPr>
          <w:ilvl w:val="0"/>
          <w:numId w:val="1"/>
        </w:numPr>
        <w:autoSpaceDE w:val="0"/>
        <w:autoSpaceDN w:val="0"/>
        <w:adjustRightInd w:val="0"/>
        <w:spacing w:after="0" w:line="360" w:lineRule="auto"/>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Nilai Koefisien korelasi theta</w:t>
      </w:r>
    </w:p>
    <w:p w:rsidR="00BF70BE" w:rsidRPr="00BF70BE" w:rsidRDefault="00BF70BE" w:rsidP="00BF70BE">
      <w:pPr>
        <w:spacing w:line="360" w:lineRule="auto"/>
        <w:ind w:left="1211"/>
        <w:rPr>
          <w:rFonts w:ascii="Times New Roman" w:hAnsi="Times New Roman" w:cs="Times New Roman"/>
          <w:sz w:val="24"/>
          <w:szCs w:val="24"/>
        </w:rPr>
      </w:pPr>
      <m:oMathPara>
        <m:oMath>
          <m:r>
            <w:rPr>
              <w:rFonts w:ascii="Cambria Math" w:hAnsi="Cambria Math" w:cs="Times New Roman"/>
              <w:sz w:val="24"/>
              <w:szCs w:val="24"/>
            </w:rPr>
            <m:t>θ=</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eastAsia="Calibri"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num>
            <m:den>
              <m:sSub>
                <m:sSubPr>
                  <m:ctrlPr>
                    <w:rPr>
                      <w:rFonts w:ascii="Cambria Math" w:eastAsia="Calibri"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eastAsia="Calibri" w:hAnsi="Cambria Math" w:cs="Times New Roman"/>
                  <w:i/>
                  <w:sz w:val="24"/>
                  <w:szCs w:val="24"/>
                </w:rPr>
              </m:ctrlPr>
            </m:fPr>
            <m:num>
              <m:r>
                <w:rPr>
                  <w:rFonts w:ascii="Cambria Math" w:hAnsi="Cambria Math" w:cs="Times New Roman"/>
                  <w:sz w:val="24"/>
                  <w:szCs w:val="24"/>
                </w:rPr>
                <m:t>44-8</m:t>
              </m:r>
            </m:num>
            <m:den>
              <m:r>
                <w:rPr>
                  <w:rFonts w:ascii="Cambria Math" w:hAnsi="Cambria Math" w:cs="Times New Roman"/>
                  <w:sz w:val="24"/>
                  <w:szCs w:val="24"/>
                </w:rPr>
                <m:t>64</m:t>
              </m:r>
            </m:den>
          </m:f>
          <m:r>
            <w:rPr>
              <w:rFonts w:ascii="Cambria Math" w:eastAsia="Times New Roman" w:hAnsi="Cambria Math" w:cs="Times New Roman"/>
              <w:sz w:val="24"/>
              <w:szCs w:val="24"/>
            </w:rPr>
            <m:t>=0,5625</m:t>
          </m:r>
        </m:oMath>
      </m:oMathPara>
    </w:p>
    <w:p w:rsidR="00BF70BE" w:rsidRPr="00BF70BE" w:rsidRDefault="00BF70BE" w:rsidP="00BF70BE">
      <w:pPr>
        <w:spacing w:line="360" w:lineRule="auto"/>
        <w:ind w:left="2410" w:hanging="1199"/>
        <w:jc w:val="both"/>
        <w:rPr>
          <w:rFonts w:ascii="Times New Roman" w:eastAsia="Calibri" w:hAnsi="Times New Roman" w:cs="Times New Roman"/>
          <w:bCs/>
          <w:sz w:val="24"/>
          <w:szCs w:val="24"/>
        </w:rPr>
      </w:pPr>
      <w:r w:rsidRPr="00BF70BE">
        <w:rPr>
          <w:rFonts w:ascii="Times New Roman" w:hAnsi="Times New Roman" w:cs="Times New Roman"/>
          <w:sz w:val="24"/>
          <w:szCs w:val="24"/>
        </w:rPr>
        <w:t>Nilai θ = 0,5625 memberikan arti bahwa antara jenis kelamin dan tingkat kecemasan matematika siswa terdapat hubungan yang cukup berarti atau sedang.</w:t>
      </w:r>
      <w:r w:rsidRPr="00BF70BE">
        <w:rPr>
          <w:rFonts w:ascii="Times New Roman" w:eastAsia="Calibri" w:hAnsi="Times New Roman" w:cs="Times New Roman"/>
          <w:bCs/>
          <w:sz w:val="24"/>
          <w:szCs w:val="24"/>
        </w:rPr>
        <w:t xml:space="preserve"> </w:t>
      </w:r>
    </w:p>
    <w:p w:rsidR="00BF70BE" w:rsidRPr="00BF70BE" w:rsidRDefault="00BF70BE" w:rsidP="00BF70BE">
      <w:pPr>
        <w:numPr>
          <w:ilvl w:val="0"/>
          <w:numId w:val="1"/>
        </w:numPr>
        <w:autoSpaceDE w:val="0"/>
        <w:autoSpaceDN w:val="0"/>
        <w:adjustRightInd w:val="0"/>
        <w:spacing w:after="0" w:line="360" w:lineRule="auto"/>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Uji Hipotesis</w:t>
      </w:r>
    </w:p>
    <w:p w:rsidR="00BF70BE" w:rsidRPr="00BF70BE" w:rsidRDefault="00BF70BE" w:rsidP="00BF70BE">
      <w:pPr>
        <w:tabs>
          <w:tab w:val="left" w:pos="284"/>
        </w:tabs>
        <w:autoSpaceDE w:val="0"/>
        <w:autoSpaceDN w:val="0"/>
        <w:adjustRightInd w:val="0"/>
        <w:spacing w:line="360" w:lineRule="auto"/>
        <w:ind w:left="1211"/>
        <w:jc w:val="center"/>
        <w:rPr>
          <w:rFonts w:ascii="Times New Roman" w:eastAsia="Calibri" w:hAnsi="Times New Roman" w:cs="Times New Roman"/>
          <w:b/>
          <w:bCs/>
          <w:sz w:val="24"/>
          <w:szCs w:val="24"/>
        </w:rPr>
      </w:pPr>
      <w:r w:rsidRPr="00BF70BE">
        <w:rPr>
          <w:rFonts w:ascii="Times New Roman" w:hAnsi="Times New Roman" w:cs="Times New Roman"/>
          <w:sz w:val="24"/>
          <w:szCs w:val="24"/>
        </w:rPr>
        <w:t xml:space="preserve">Tabel 3 Perhitungan Nilai </w:t>
      </w:r>
      <w:r w:rsidRPr="00BF70BE">
        <w:rPr>
          <w:rFonts w:ascii="Times New Roman" w:eastAsia="Calibri" w:hAnsi="Times New Roman" w:cs="Times New Roman"/>
          <w:sz w:val="24"/>
          <w:szCs w:val="24"/>
        </w:rPr>
        <w:t>χ</w:t>
      </w:r>
      <w:r w:rsidRPr="00BF70BE">
        <w:rPr>
          <w:rFonts w:ascii="Times New Roman" w:eastAsia="Calibri" w:hAnsi="Times New Roman" w:cs="Times New Roman"/>
          <w:sz w:val="24"/>
          <w:szCs w:val="24"/>
          <w:vertAlign w:val="superscript"/>
        </w:rPr>
        <w:t>2</w:t>
      </w:r>
    </w:p>
    <w:tbl>
      <w:tblPr>
        <w:tblW w:w="5245" w:type="dxa"/>
        <w:tblInd w:w="2122" w:type="dxa"/>
        <w:tblLook w:val="04A0" w:firstRow="1" w:lastRow="0" w:firstColumn="1" w:lastColumn="0" w:noHBand="0" w:noVBand="1"/>
      </w:tblPr>
      <w:tblGrid>
        <w:gridCol w:w="1080"/>
        <w:gridCol w:w="1580"/>
        <w:gridCol w:w="1280"/>
        <w:gridCol w:w="1305"/>
      </w:tblGrid>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eij</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nilai eij</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oij</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A00CC7">
            <w:pPr>
              <w:jc w:val="center"/>
              <w:rPr>
                <w:rFonts w:ascii="Calibri" w:hAnsi="Calibri" w:cs="Calibri"/>
                <w:color w:val="000000"/>
              </w:rPr>
            </w:pPr>
            <w:r w:rsidRPr="00723A01">
              <w:rPr>
                <w:rFonts w:ascii="Cambria Math" w:eastAsia="Calibri" w:hAnsi="Cambria Math"/>
              </w:rPr>
              <w:br/>
            </w:r>
            <m:oMathPara>
              <m:oMath>
                <m:f>
                  <m:fPr>
                    <m:ctrlPr>
                      <w:rPr>
                        <w:rFonts w:ascii="Cambria Math" w:eastAsia="Calibri" w:hAnsi="Cambria Math" w:cs="Times New Roman"/>
                        <w:i/>
                      </w:rPr>
                    </m:ctrlPr>
                  </m:fPr>
                  <m:num>
                    <m:sSup>
                      <m:sSupPr>
                        <m:ctrlPr>
                          <w:rPr>
                            <w:rFonts w:ascii="Cambria Math" w:eastAsia="Calibri" w:hAnsi="Cambria Math" w:cs="Times New Roman"/>
                            <w:i/>
                          </w:rPr>
                        </m:ctrlPr>
                      </m:sSupPr>
                      <m:e>
                        <m:r>
                          <w:rPr>
                            <w:rFonts w:ascii="Cambria Math" w:hAnsi="Cambria Math"/>
                          </w:rPr>
                          <m:t>(</m:t>
                        </m:r>
                        <m:sSub>
                          <m:sSubPr>
                            <m:ctrlPr>
                              <w:rPr>
                                <w:rFonts w:ascii="Cambria Math" w:eastAsia="Calibri" w:hAnsi="Cambria Math" w:cs="Times New Roman"/>
                                <w:i/>
                              </w:rPr>
                            </m:ctrlPr>
                          </m:sSubPr>
                          <m:e>
                            <m:r>
                              <w:rPr>
                                <w:rFonts w:ascii="Cambria Math" w:hAnsi="Cambria Math"/>
                              </w:rPr>
                              <m:t>O</m:t>
                            </m:r>
                          </m:e>
                          <m:sub>
                            <m:r>
                              <w:rPr>
                                <w:rFonts w:ascii="Cambria Math" w:hAnsi="Cambria Math"/>
                              </w:rPr>
                              <m:t>ij-</m:t>
                            </m:r>
                          </m:sub>
                        </m:sSub>
                        <m:sSub>
                          <m:sSubPr>
                            <m:ctrlPr>
                              <w:rPr>
                                <w:rFonts w:ascii="Cambria Math" w:eastAsia="Calibri" w:hAnsi="Cambria Math" w:cs="Times New Roman"/>
                                <w:i/>
                              </w:rPr>
                            </m:ctrlPr>
                          </m:sSubPr>
                          <m:e>
                            <m:r>
                              <w:rPr>
                                <w:rFonts w:ascii="Cambria Math" w:hAnsi="Cambria Math"/>
                              </w:rPr>
                              <m:t>E</m:t>
                            </m:r>
                          </m:e>
                          <m:sub>
                            <m:r>
                              <w:rPr>
                                <w:rFonts w:ascii="Cambria Math" w:hAnsi="Cambria Math"/>
                              </w:rPr>
                              <m:t>ij</m:t>
                            </m:r>
                          </m:sub>
                        </m:sSub>
                        <m:r>
                          <w:rPr>
                            <w:rFonts w:ascii="Cambria Math" w:hAnsi="Cambria Math"/>
                          </w:rPr>
                          <m:t>)</m:t>
                        </m:r>
                      </m:e>
                      <m:sup>
                        <m:r>
                          <w:rPr>
                            <w:rFonts w:ascii="Cambria Math" w:hAnsi="Cambria Math"/>
                          </w:rPr>
                          <m:t>2</m:t>
                        </m:r>
                      </m:sup>
                    </m:sSup>
                  </m:num>
                  <m:den>
                    <m:sSub>
                      <m:sSubPr>
                        <m:ctrlPr>
                          <w:rPr>
                            <w:rFonts w:ascii="Cambria Math" w:eastAsia="Calibri" w:hAnsi="Cambria Math" w:cs="Times New Roman"/>
                            <w:i/>
                          </w:rPr>
                        </m:ctrlPr>
                      </m:sSubPr>
                      <m:e>
                        <m:r>
                          <w:rPr>
                            <w:rFonts w:ascii="Cambria Math" w:hAnsi="Cambria Math"/>
                          </w:rPr>
                          <m:t>E</m:t>
                        </m:r>
                      </m:e>
                      <m:sub>
                        <m:r>
                          <w:rPr>
                            <w:rFonts w:ascii="Cambria Math" w:hAnsi="Cambria Math"/>
                          </w:rPr>
                          <m:t>ij</m:t>
                        </m:r>
                      </m:sub>
                    </m:sSub>
                  </m:den>
                </m:f>
              </m:oMath>
            </m:oMathPara>
          </w:p>
        </w:tc>
      </w:tr>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e11</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1305"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r>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e12</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8</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1305"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6,125</w:t>
            </w:r>
          </w:p>
        </w:tc>
      </w:tr>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e13</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64</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1305"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64</w:t>
            </w:r>
          </w:p>
        </w:tc>
      </w:tr>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lastRenderedPageBreak/>
              <w:t>e14</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48</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w:t>
            </w:r>
          </w:p>
        </w:tc>
        <w:tc>
          <w:tcPr>
            <w:tcW w:w="1305"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36,8</w:t>
            </w:r>
          </w:p>
        </w:tc>
      </w:tr>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e15</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8</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1305"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6,125</w:t>
            </w:r>
          </w:p>
        </w:tc>
      </w:tr>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e21</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c>
          <w:tcPr>
            <w:tcW w:w="1305"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0</w:t>
            </w:r>
          </w:p>
        </w:tc>
      </w:tr>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e22</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8</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1305"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6,125</w:t>
            </w:r>
          </w:p>
        </w:tc>
      </w:tr>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e23</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64</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10</w:t>
            </w:r>
          </w:p>
        </w:tc>
        <w:tc>
          <w:tcPr>
            <w:tcW w:w="1305"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45,563</w:t>
            </w:r>
          </w:p>
        </w:tc>
      </w:tr>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e24</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48</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3</w:t>
            </w:r>
          </w:p>
        </w:tc>
        <w:tc>
          <w:tcPr>
            <w:tcW w:w="1305"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42,188</w:t>
            </w:r>
          </w:p>
        </w:tc>
      </w:tr>
      <w:tr w:rsidR="00BF70BE" w:rsidTr="00B171EA">
        <w:trPr>
          <w:trHeight w:val="300"/>
        </w:trPr>
        <w:tc>
          <w:tcPr>
            <w:tcW w:w="10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e25</w:t>
            </w:r>
          </w:p>
        </w:tc>
        <w:tc>
          <w:tcPr>
            <w:tcW w:w="15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8</w:t>
            </w:r>
          </w:p>
        </w:tc>
        <w:tc>
          <w:tcPr>
            <w:tcW w:w="1280"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1</w:t>
            </w:r>
          </w:p>
        </w:tc>
        <w:tc>
          <w:tcPr>
            <w:tcW w:w="1305" w:type="dxa"/>
            <w:tcBorders>
              <w:top w:val="single" w:sz="4" w:space="0" w:color="auto"/>
              <w:bottom w:val="single" w:sz="4" w:space="0" w:color="auto"/>
            </w:tcBorders>
            <w:shd w:val="clear" w:color="auto" w:fill="auto"/>
            <w:noWrap/>
            <w:vAlign w:val="center"/>
            <w:hideMark/>
          </w:tcPr>
          <w:p w:rsidR="00BF70BE" w:rsidRDefault="00BF70BE" w:rsidP="00A00CC7">
            <w:pPr>
              <w:jc w:val="center"/>
              <w:rPr>
                <w:rFonts w:ascii="Calibri" w:hAnsi="Calibri" w:cs="Calibri"/>
                <w:color w:val="000000"/>
              </w:rPr>
            </w:pPr>
            <w:r>
              <w:rPr>
                <w:rFonts w:ascii="Calibri" w:hAnsi="Calibri" w:cs="Calibri"/>
                <w:color w:val="000000"/>
              </w:rPr>
              <w:t>6,125</w:t>
            </w:r>
          </w:p>
        </w:tc>
      </w:tr>
      <w:tr w:rsidR="00BF70BE" w:rsidTr="00B171EA">
        <w:trPr>
          <w:trHeight w:val="300"/>
        </w:trPr>
        <w:tc>
          <w:tcPr>
            <w:tcW w:w="3940" w:type="dxa"/>
            <w:gridSpan w:val="3"/>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Jumlah</w:t>
            </w:r>
          </w:p>
        </w:tc>
        <w:tc>
          <w:tcPr>
            <w:tcW w:w="1305" w:type="dxa"/>
            <w:tcBorders>
              <w:top w:val="single" w:sz="4" w:space="0" w:color="auto"/>
              <w:bottom w:val="single" w:sz="4" w:space="0" w:color="auto"/>
            </w:tcBorders>
            <w:shd w:val="clear" w:color="auto" w:fill="auto"/>
            <w:noWrap/>
            <w:vAlign w:val="bottom"/>
            <w:hideMark/>
          </w:tcPr>
          <w:p w:rsidR="00BF70BE" w:rsidRDefault="00BF70BE" w:rsidP="00A00CC7">
            <w:pPr>
              <w:jc w:val="center"/>
              <w:rPr>
                <w:rFonts w:ascii="Calibri" w:hAnsi="Calibri" w:cs="Calibri"/>
                <w:color w:val="000000"/>
              </w:rPr>
            </w:pPr>
            <w:r>
              <w:rPr>
                <w:rFonts w:ascii="Calibri" w:hAnsi="Calibri" w:cs="Calibri"/>
                <w:color w:val="000000"/>
              </w:rPr>
              <w:t>213</w:t>
            </w:r>
          </w:p>
        </w:tc>
      </w:tr>
    </w:tbl>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bCs/>
          <w:sz w:val="24"/>
          <w:szCs w:val="24"/>
        </w:rPr>
        <w:t xml:space="preserve">Diperoleh </w:t>
      </w:r>
      <w:r w:rsidRPr="00BF70BE">
        <w:rPr>
          <w:rFonts w:ascii="Times New Roman" w:eastAsia="Calibri" w:hAnsi="Times New Roman" w:cs="Times New Roman"/>
          <w:sz w:val="24"/>
          <w:szCs w:val="24"/>
        </w:rPr>
        <w:t>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 213 </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Kesimpulan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 213 &gt;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vertAlign w:val="subscript"/>
        </w:rPr>
        <w:t>(0,</w:t>
      </w:r>
      <w:proofErr w:type="gramStart"/>
      <w:r w:rsidRPr="00BF70BE">
        <w:rPr>
          <w:rFonts w:ascii="Times New Roman" w:eastAsia="Calibri" w:hAnsi="Times New Roman" w:cs="Times New Roman"/>
          <w:sz w:val="24"/>
          <w:szCs w:val="24"/>
          <w:vertAlign w:val="subscript"/>
        </w:rPr>
        <w:t>05)(</w:t>
      </w:r>
      <w:proofErr w:type="gramEnd"/>
      <w:r w:rsidRPr="00BF70BE">
        <w:rPr>
          <w:rFonts w:ascii="Times New Roman" w:eastAsia="Calibri" w:hAnsi="Times New Roman" w:cs="Times New Roman"/>
          <w:sz w:val="24"/>
          <w:szCs w:val="24"/>
          <w:vertAlign w:val="subscript"/>
        </w:rPr>
        <w:t>4)</w:t>
      </w:r>
      <w:r w:rsidRPr="00BF70BE">
        <w:rPr>
          <w:rFonts w:ascii="Times New Roman" w:eastAsia="Calibri" w:hAnsi="Times New Roman" w:cs="Times New Roman"/>
          <w:sz w:val="24"/>
          <w:szCs w:val="24"/>
        </w:rPr>
        <w:t xml:space="preserve"> = 9,488. Maka H</w:t>
      </w:r>
      <w:r w:rsidRPr="00BF70BE">
        <w:rPr>
          <w:rFonts w:ascii="Times New Roman" w:eastAsia="Calibri" w:hAnsi="Times New Roman" w:cs="Times New Roman"/>
          <w:sz w:val="24"/>
          <w:szCs w:val="24"/>
          <w:vertAlign w:val="subscript"/>
        </w:rPr>
        <w:t>0</w:t>
      </w:r>
      <w:r w:rsidRPr="00BF70BE">
        <w:rPr>
          <w:rFonts w:ascii="Times New Roman" w:eastAsia="Calibri" w:hAnsi="Times New Roman" w:cs="Times New Roman"/>
          <w:sz w:val="24"/>
          <w:szCs w:val="24"/>
        </w:rPr>
        <w:t xml:space="preserve"> ditolak.</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Jadi terdapat hubungan antara posisi tempat duduk siswa baris kesatu dan kedua dengan tingkat kecemasan siswa.</w:t>
      </w:r>
    </w:p>
    <w:p w:rsidR="00BF70BE" w:rsidRDefault="00BF70BE" w:rsidP="00BF70BE">
      <w:pPr>
        <w:pStyle w:val="NoSpacing"/>
        <w:tabs>
          <w:tab w:val="left" w:pos="1134"/>
        </w:tabs>
        <w:spacing w:line="480" w:lineRule="auto"/>
        <w:ind w:left="1134"/>
        <w:jc w:val="both"/>
        <w:rPr>
          <w:rFonts w:eastAsia="Calibri"/>
        </w:rPr>
      </w:pPr>
    </w:p>
    <w:p w:rsidR="00BF70BE" w:rsidRPr="00BF70BE" w:rsidRDefault="00BF70BE" w:rsidP="00BF70BE">
      <w:pPr>
        <w:pStyle w:val="NoSpacing"/>
        <w:spacing w:line="360" w:lineRule="auto"/>
        <w:jc w:val="center"/>
        <w:rPr>
          <w:rFonts w:ascii="Times New Roman" w:eastAsia="Calibri" w:hAnsi="Times New Roman" w:cs="Times New Roman"/>
          <w:b/>
          <w:bCs/>
          <w:sz w:val="24"/>
          <w:szCs w:val="24"/>
        </w:rPr>
      </w:pPr>
      <w:r w:rsidRPr="00BF70BE">
        <w:rPr>
          <w:rFonts w:ascii="Times New Roman" w:hAnsi="Times New Roman" w:cs="Times New Roman"/>
          <w:sz w:val="24"/>
          <w:szCs w:val="24"/>
        </w:rPr>
        <w:t>Tabel 4 Hubungan Posisi Tempat Duduk Siswa Baris Kedua dan Ketiga dengan Tingkat Kecemasan Matematika Siswa</w:t>
      </w:r>
    </w:p>
    <w:tbl>
      <w:tblPr>
        <w:tblW w:w="8158" w:type="dxa"/>
        <w:tblInd w:w="421" w:type="dxa"/>
        <w:tblBorders>
          <w:top w:val="single" w:sz="4" w:space="0" w:color="auto"/>
          <w:bottom w:val="single" w:sz="4" w:space="0" w:color="auto"/>
        </w:tblBorders>
        <w:tblLook w:val="04A0" w:firstRow="1" w:lastRow="0" w:firstColumn="1" w:lastColumn="0" w:noHBand="0" w:noVBand="1"/>
      </w:tblPr>
      <w:tblGrid>
        <w:gridCol w:w="1583"/>
        <w:gridCol w:w="1389"/>
        <w:gridCol w:w="992"/>
        <w:gridCol w:w="923"/>
        <w:gridCol w:w="856"/>
        <w:gridCol w:w="1426"/>
        <w:gridCol w:w="989"/>
      </w:tblGrid>
      <w:tr w:rsidR="00BF70BE" w:rsidRPr="00BF70BE" w:rsidTr="00B171EA">
        <w:trPr>
          <w:trHeight w:val="300"/>
        </w:trPr>
        <w:tc>
          <w:tcPr>
            <w:tcW w:w="1583" w:type="dxa"/>
            <w:vMerge w:val="restart"/>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Baris ke-</w:t>
            </w:r>
          </w:p>
        </w:tc>
        <w:tc>
          <w:tcPr>
            <w:tcW w:w="5586" w:type="dxa"/>
            <w:gridSpan w:val="5"/>
            <w:tcBorders>
              <w:top w:val="single" w:sz="4" w:space="0" w:color="auto"/>
              <w:bottom w:val="single" w:sz="4" w:space="0" w:color="auto"/>
            </w:tcBorders>
            <w:shd w:val="clear" w:color="auto" w:fill="auto"/>
            <w:noWrap/>
            <w:vAlign w:val="bottom"/>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Tingkat Kecemasan</w:t>
            </w:r>
          </w:p>
        </w:tc>
        <w:tc>
          <w:tcPr>
            <w:tcW w:w="989" w:type="dxa"/>
            <w:vMerge w:val="restart"/>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ind w:hanging="107"/>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Jumlah</w:t>
            </w:r>
          </w:p>
        </w:tc>
      </w:tr>
      <w:tr w:rsidR="00BF70BE" w:rsidRPr="00BF70BE" w:rsidTr="00B171EA">
        <w:trPr>
          <w:trHeight w:val="301"/>
        </w:trPr>
        <w:tc>
          <w:tcPr>
            <w:tcW w:w="1583" w:type="dxa"/>
            <w:vMerge/>
            <w:tcBorders>
              <w:top w:val="single" w:sz="4" w:space="0" w:color="auto"/>
              <w:bottom w:val="single" w:sz="4" w:space="0" w:color="auto"/>
            </w:tcBorders>
            <w:vAlign w:val="center"/>
            <w:hideMark/>
          </w:tcPr>
          <w:p w:rsidR="00BF70BE" w:rsidRPr="00BF70BE" w:rsidRDefault="00BF70BE" w:rsidP="00BF70BE">
            <w:pPr>
              <w:spacing w:line="360" w:lineRule="auto"/>
              <w:rPr>
                <w:rFonts w:ascii="Times New Roman" w:hAnsi="Times New Roman" w:cs="Times New Roman"/>
                <w:color w:val="000000"/>
                <w:sz w:val="24"/>
                <w:szCs w:val="24"/>
              </w:rPr>
            </w:pPr>
          </w:p>
        </w:tc>
        <w:tc>
          <w:tcPr>
            <w:tcW w:w="1389" w:type="dxa"/>
            <w:tcBorders>
              <w:top w:val="single" w:sz="4" w:space="0" w:color="auto"/>
              <w:bottom w:val="single" w:sz="4" w:space="0" w:color="auto"/>
            </w:tcBorders>
            <w:shd w:val="clear" w:color="auto" w:fill="auto"/>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sangat rendah</w:t>
            </w:r>
          </w:p>
        </w:tc>
        <w:tc>
          <w:tcPr>
            <w:tcW w:w="992" w:type="dxa"/>
            <w:tcBorders>
              <w:top w:val="single" w:sz="4" w:space="0" w:color="auto"/>
              <w:bottom w:val="single" w:sz="4" w:space="0" w:color="auto"/>
            </w:tcBorders>
            <w:shd w:val="clear" w:color="auto" w:fill="auto"/>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Rendah</w:t>
            </w:r>
          </w:p>
        </w:tc>
        <w:tc>
          <w:tcPr>
            <w:tcW w:w="923" w:type="dxa"/>
            <w:tcBorders>
              <w:top w:val="single" w:sz="4" w:space="0" w:color="auto"/>
              <w:bottom w:val="single" w:sz="4" w:space="0" w:color="auto"/>
            </w:tcBorders>
            <w:shd w:val="clear" w:color="auto" w:fill="auto"/>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Sedang</w:t>
            </w:r>
          </w:p>
        </w:tc>
        <w:tc>
          <w:tcPr>
            <w:tcW w:w="856" w:type="dxa"/>
            <w:tcBorders>
              <w:top w:val="single" w:sz="4" w:space="0" w:color="auto"/>
              <w:bottom w:val="single" w:sz="4" w:space="0" w:color="auto"/>
            </w:tcBorders>
            <w:shd w:val="clear" w:color="auto" w:fill="auto"/>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Tinggi</w:t>
            </w:r>
          </w:p>
        </w:tc>
        <w:tc>
          <w:tcPr>
            <w:tcW w:w="1426" w:type="dxa"/>
            <w:tcBorders>
              <w:top w:val="single" w:sz="4" w:space="0" w:color="auto"/>
              <w:bottom w:val="single" w:sz="4" w:space="0" w:color="auto"/>
            </w:tcBorders>
            <w:shd w:val="clear" w:color="auto" w:fill="auto"/>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Sangat Tinggi</w:t>
            </w:r>
          </w:p>
        </w:tc>
        <w:tc>
          <w:tcPr>
            <w:tcW w:w="989" w:type="dxa"/>
            <w:vMerge/>
            <w:tcBorders>
              <w:top w:val="single" w:sz="4" w:space="0" w:color="auto"/>
              <w:bottom w:val="single" w:sz="4" w:space="0" w:color="auto"/>
            </w:tcBorders>
            <w:vAlign w:val="center"/>
            <w:hideMark/>
          </w:tcPr>
          <w:p w:rsidR="00BF70BE" w:rsidRPr="00BF70BE" w:rsidRDefault="00BF70BE" w:rsidP="00BF70BE">
            <w:pPr>
              <w:spacing w:line="360" w:lineRule="auto"/>
              <w:ind w:left="-254" w:firstLine="122"/>
              <w:rPr>
                <w:rFonts w:ascii="Times New Roman" w:hAnsi="Times New Roman" w:cs="Times New Roman"/>
                <w:color w:val="000000"/>
                <w:sz w:val="24"/>
                <w:szCs w:val="24"/>
              </w:rPr>
            </w:pPr>
          </w:p>
        </w:tc>
      </w:tr>
      <w:tr w:rsidR="00BF70BE" w:rsidRPr="00BF70BE" w:rsidTr="00B171EA">
        <w:trPr>
          <w:trHeight w:val="300"/>
        </w:trPr>
        <w:tc>
          <w:tcPr>
            <w:tcW w:w="1583"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rPr>
                <w:rFonts w:ascii="Times New Roman" w:hAnsi="Times New Roman" w:cs="Times New Roman"/>
                <w:color w:val="000000"/>
                <w:sz w:val="24"/>
                <w:szCs w:val="24"/>
              </w:rPr>
            </w:pPr>
            <w:r w:rsidRPr="00BF70BE">
              <w:rPr>
                <w:rFonts w:ascii="Times New Roman" w:hAnsi="Times New Roman" w:cs="Times New Roman"/>
                <w:color w:val="000000"/>
                <w:sz w:val="24"/>
                <w:szCs w:val="24"/>
              </w:rPr>
              <w:t>Baris Kedua</w:t>
            </w:r>
          </w:p>
        </w:tc>
        <w:tc>
          <w:tcPr>
            <w:tcW w:w="1389"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992"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923"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2</w:t>
            </w:r>
          </w:p>
        </w:tc>
        <w:tc>
          <w:tcPr>
            <w:tcW w:w="856"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6</w:t>
            </w:r>
          </w:p>
        </w:tc>
        <w:tc>
          <w:tcPr>
            <w:tcW w:w="1426"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989" w:type="dxa"/>
            <w:tcBorders>
              <w:top w:val="single" w:sz="4" w:space="0" w:color="auto"/>
              <w:bottom w:val="single" w:sz="4" w:space="0" w:color="auto"/>
            </w:tcBorders>
            <w:shd w:val="clear" w:color="auto" w:fill="auto"/>
            <w:noWrap/>
            <w:vAlign w:val="bottom"/>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8</w:t>
            </w:r>
          </w:p>
        </w:tc>
      </w:tr>
      <w:tr w:rsidR="00BF70BE" w:rsidRPr="00BF70BE" w:rsidTr="00B171EA">
        <w:trPr>
          <w:trHeight w:val="300"/>
        </w:trPr>
        <w:tc>
          <w:tcPr>
            <w:tcW w:w="1583"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rPr>
                <w:rFonts w:ascii="Times New Roman" w:hAnsi="Times New Roman" w:cs="Times New Roman"/>
                <w:color w:val="000000"/>
                <w:sz w:val="24"/>
                <w:szCs w:val="24"/>
              </w:rPr>
            </w:pPr>
            <w:r w:rsidRPr="00BF70BE">
              <w:rPr>
                <w:rFonts w:ascii="Times New Roman" w:hAnsi="Times New Roman" w:cs="Times New Roman"/>
                <w:color w:val="000000"/>
                <w:sz w:val="24"/>
                <w:szCs w:val="24"/>
              </w:rPr>
              <w:t>Baris Ketiga</w:t>
            </w:r>
          </w:p>
        </w:tc>
        <w:tc>
          <w:tcPr>
            <w:tcW w:w="1389"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992"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923"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2</w:t>
            </w:r>
          </w:p>
        </w:tc>
        <w:tc>
          <w:tcPr>
            <w:tcW w:w="856"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3</w:t>
            </w:r>
          </w:p>
        </w:tc>
        <w:tc>
          <w:tcPr>
            <w:tcW w:w="1426"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989" w:type="dxa"/>
            <w:tcBorders>
              <w:top w:val="single" w:sz="4" w:space="0" w:color="auto"/>
              <w:bottom w:val="single" w:sz="4" w:space="0" w:color="auto"/>
            </w:tcBorders>
            <w:shd w:val="clear" w:color="auto" w:fill="auto"/>
            <w:noWrap/>
            <w:vAlign w:val="bottom"/>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7</w:t>
            </w:r>
          </w:p>
        </w:tc>
      </w:tr>
      <w:tr w:rsidR="00BF70BE" w:rsidRPr="00BF70BE" w:rsidTr="00B171EA">
        <w:trPr>
          <w:trHeight w:val="300"/>
        </w:trPr>
        <w:tc>
          <w:tcPr>
            <w:tcW w:w="1583"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rPr>
                <w:rFonts w:ascii="Times New Roman" w:hAnsi="Times New Roman" w:cs="Times New Roman"/>
                <w:color w:val="000000"/>
                <w:sz w:val="24"/>
                <w:szCs w:val="24"/>
              </w:rPr>
            </w:pPr>
            <w:r w:rsidRPr="00BF70BE">
              <w:rPr>
                <w:rFonts w:ascii="Times New Roman" w:hAnsi="Times New Roman" w:cs="Times New Roman"/>
                <w:color w:val="000000"/>
                <w:sz w:val="24"/>
                <w:szCs w:val="24"/>
              </w:rPr>
              <w:t>Jumlah</w:t>
            </w:r>
          </w:p>
        </w:tc>
        <w:tc>
          <w:tcPr>
            <w:tcW w:w="1389"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992"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923"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4</w:t>
            </w:r>
          </w:p>
        </w:tc>
        <w:tc>
          <w:tcPr>
            <w:tcW w:w="856"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9</w:t>
            </w:r>
          </w:p>
        </w:tc>
        <w:tc>
          <w:tcPr>
            <w:tcW w:w="1426"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989" w:type="dxa"/>
            <w:tcBorders>
              <w:top w:val="single" w:sz="4" w:space="0" w:color="auto"/>
              <w:bottom w:val="single" w:sz="4" w:space="0" w:color="auto"/>
            </w:tcBorders>
            <w:shd w:val="clear" w:color="auto" w:fill="auto"/>
            <w:noWrap/>
            <w:vAlign w:val="bottom"/>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15</w:t>
            </w:r>
          </w:p>
        </w:tc>
      </w:tr>
    </w:tbl>
    <w:p w:rsidR="00BF70BE" w:rsidRPr="00BF70BE" w:rsidRDefault="00BF70BE" w:rsidP="00BF70BE">
      <w:pPr>
        <w:spacing w:line="360" w:lineRule="auto"/>
        <w:ind w:left="851" w:firstLine="425"/>
        <w:contextualSpacing/>
        <w:jc w:val="both"/>
        <w:outlineLvl w:val="2"/>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Dari data </w:t>
      </w:r>
      <w:r>
        <w:rPr>
          <w:rFonts w:ascii="Times New Roman" w:eastAsia="Calibri" w:hAnsi="Times New Roman" w:cs="Times New Roman"/>
          <w:sz w:val="24"/>
          <w:szCs w:val="24"/>
        </w:rPr>
        <w:t>4</w:t>
      </w:r>
      <w:r w:rsidRPr="00BF70BE">
        <w:rPr>
          <w:rFonts w:ascii="Times New Roman" w:eastAsia="Calibri" w:hAnsi="Times New Roman" w:cs="Times New Roman"/>
          <w:sz w:val="24"/>
          <w:szCs w:val="24"/>
        </w:rPr>
        <w:t xml:space="preserve"> kemudian dilakukan pengolahan statistik menggunakan korelasi theta dan pengujian hipotesis.</w:t>
      </w:r>
    </w:p>
    <w:p w:rsidR="00BF70BE" w:rsidRPr="00BF70BE" w:rsidRDefault="00BF70BE" w:rsidP="00BF70BE">
      <w:pPr>
        <w:pStyle w:val="NoSpacing"/>
        <w:numPr>
          <w:ilvl w:val="0"/>
          <w:numId w:val="3"/>
        </w:numPr>
        <w:tabs>
          <w:tab w:val="left" w:pos="1276"/>
        </w:tabs>
        <w:spacing w:line="360" w:lineRule="auto"/>
        <w:ind w:left="2977" w:hanging="2126"/>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Hipotesis: </w:t>
      </w:r>
    </w:p>
    <w:p w:rsidR="00BF70BE" w:rsidRPr="00BF70BE" w:rsidRDefault="00BF70BE" w:rsidP="00BF70BE">
      <w:pPr>
        <w:pStyle w:val="NoSpacing"/>
        <w:spacing w:line="360" w:lineRule="auto"/>
        <w:ind w:left="1843" w:hanging="567"/>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r w:rsidRPr="00BF70BE">
        <w:rPr>
          <w:rFonts w:ascii="Times New Roman" w:eastAsia="Calibri" w:hAnsi="Times New Roman" w:cs="Times New Roman"/>
          <w:sz w:val="24"/>
          <w:szCs w:val="24"/>
          <w:vertAlign w:val="subscript"/>
        </w:rPr>
        <w:t xml:space="preserve">0 </w:t>
      </w:r>
      <w:r w:rsidRPr="00BF70BE">
        <w:rPr>
          <w:rFonts w:ascii="Times New Roman" w:eastAsia="Calibri" w:hAnsi="Times New Roman" w:cs="Times New Roman"/>
          <w:sz w:val="24"/>
          <w:szCs w:val="24"/>
        </w:rPr>
        <w:t>= Tidak ada hubungan antara posisi tempat duduk siswa baris kedua dan ketiga dengan tingkat kecemasan siswa</w:t>
      </w:r>
    </w:p>
    <w:p w:rsidR="00BF70BE" w:rsidRPr="00BF70BE" w:rsidRDefault="00BF70BE" w:rsidP="00BF70BE">
      <w:pPr>
        <w:pStyle w:val="NoSpacing"/>
        <w:spacing w:line="360" w:lineRule="auto"/>
        <w:ind w:left="1843" w:hanging="567"/>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r w:rsidRPr="00BF70BE">
        <w:rPr>
          <w:rFonts w:ascii="Times New Roman" w:eastAsia="Calibri" w:hAnsi="Times New Roman" w:cs="Times New Roman"/>
          <w:sz w:val="24"/>
          <w:szCs w:val="24"/>
          <w:vertAlign w:val="subscript"/>
        </w:rPr>
        <w:t xml:space="preserve">1 </w:t>
      </w:r>
      <w:r w:rsidRPr="00BF70BE">
        <w:rPr>
          <w:rFonts w:ascii="Times New Roman" w:eastAsia="Calibri" w:hAnsi="Times New Roman" w:cs="Times New Roman"/>
          <w:sz w:val="24"/>
          <w:szCs w:val="24"/>
        </w:rPr>
        <w:t>= Terdapat hubungan antara posisi tempat duduk siswa baris kedua dan ketiga dengan tingkat kecemasan siswa</w:t>
      </w:r>
    </w:p>
    <w:p w:rsidR="00BF70BE" w:rsidRPr="00BF70BE" w:rsidRDefault="00BF70BE" w:rsidP="00BF70BE">
      <w:pPr>
        <w:pStyle w:val="NoSpacing"/>
        <w:numPr>
          <w:ilvl w:val="0"/>
          <w:numId w:val="3"/>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Taraf </w:t>
      </w:r>
      <w:proofErr w:type="gramStart"/>
      <w:r w:rsidRPr="00BF70BE">
        <w:rPr>
          <w:rFonts w:ascii="Times New Roman" w:eastAsia="Calibri" w:hAnsi="Times New Roman" w:cs="Times New Roman"/>
          <w:sz w:val="24"/>
          <w:szCs w:val="24"/>
        </w:rPr>
        <w:t>nyata :</w:t>
      </w:r>
      <w:proofErr w:type="gramEnd"/>
      <w:r w:rsidRPr="00BF70BE">
        <w:rPr>
          <w:rFonts w:ascii="Times New Roman" w:eastAsia="Calibri" w:hAnsi="Times New Roman" w:cs="Times New Roman"/>
          <w:sz w:val="24"/>
          <w:szCs w:val="24"/>
        </w:rPr>
        <w:t xml:space="preserve"> α = 0,05</w:t>
      </w:r>
    </w:p>
    <w:p w:rsidR="00BF70BE" w:rsidRPr="00BF70BE" w:rsidRDefault="00BF70BE" w:rsidP="00BF70BE">
      <w:pPr>
        <w:pStyle w:val="NoSpacing"/>
        <w:numPr>
          <w:ilvl w:val="0"/>
          <w:numId w:val="3"/>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Uji </w:t>
      </w:r>
      <w:proofErr w:type="gramStart"/>
      <w:r w:rsidRPr="00BF70BE">
        <w:rPr>
          <w:rFonts w:ascii="Times New Roman" w:eastAsia="Calibri" w:hAnsi="Times New Roman" w:cs="Times New Roman"/>
          <w:sz w:val="24"/>
          <w:szCs w:val="24"/>
        </w:rPr>
        <w:t>Statisktik :</w:t>
      </w:r>
      <w:proofErr w:type="gramEnd"/>
      <w:r w:rsidRPr="00BF70BE">
        <w:rPr>
          <w:rFonts w:ascii="Times New Roman" w:eastAsia="Calibri" w:hAnsi="Times New Roman" w:cs="Times New Roman"/>
          <w:sz w:val="24"/>
          <w:szCs w:val="24"/>
        </w:rPr>
        <w:t xml:space="preserve">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w:t>
      </w:r>
    </w:p>
    <w:p w:rsidR="00BF70BE" w:rsidRPr="00BF70BE" w:rsidRDefault="00BF70BE" w:rsidP="00BF70BE">
      <w:pPr>
        <w:pStyle w:val="NoSpacing"/>
        <w:tabs>
          <w:tab w:val="left" w:pos="1134"/>
        </w:tabs>
        <w:spacing w:line="360" w:lineRule="auto"/>
        <w:ind w:left="1134"/>
        <w:rPr>
          <w:rFonts w:ascii="Times New Roman" w:eastAsia="Calibri" w:hAnsi="Times New Roman" w:cs="Times New Roman"/>
          <w:sz w:val="24"/>
          <w:szCs w:val="24"/>
        </w:rPr>
      </w:pPr>
      <w:r w:rsidRPr="00BF70BE">
        <w:rPr>
          <w:rFonts w:ascii="Times New Roman" w:eastAsia="Calibri" w:hAnsi="Times New Roman" w:cs="Times New Roman"/>
          <w:sz w:val="24"/>
          <w:szCs w:val="24"/>
        </w:rPr>
        <w:lastRenderedPageBreak/>
        <w:t>Nilai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dengan db = (2-</w:t>
      </w:r>
      <w:proofErr w:type="gramStart"/>
      <w:r w:rsidRPr="00BF70BE">
        <w:rPr>
          <w:rFonts w:ascii="Times New Roman" w:eastAsia="Calibri" w:hAnsi="Times New Roman" w:cs="Times New Roman"/>
          <w:sz w:val="24"/>
          <w:szCs w:val="24"/>
        </w:rPr>
        <w:t>1)(</w:t>
      </w:r>
      <w:proofErr w:type="gramEnd"/>
      <w:r w:rsidRPr="00BF70BE">
        <w:rPr>
          <w:rFonts w:ascii="Times New Roman" w:eastAsia="Calibri" w:hAnsi="Times New Roman" w:cs="Times New Roman"/>
          <w:sz w:val="24"/>
          <w:szCs w:val="24"/>
        </w:rPr>
        <w:t>5-1) = 4</w:t>
      </w:r>
    </w:p>
    <w:p w:rsidR="00BF70BE" w:rsidRPr="00BF70BE" w:rsidRDefault="00BF70BE" w:rsidP="00BF70BE">
      <w:pPr>
        <w:pStyle w:val="NoSpacing"/>
        <w:tabs>
          <w:tab w:val="left" w:pos="1134"/>
        </w:tabs>
        <w:spacing w:line="360" w:lineRule="auto"/>
        <w:ind w:left="1134"/>
        <w:rPr>
          <w:rFonts w:ascii="Times New Roman" w:eastAsia="Calibri" w:hAnsi="Times New Roman" w:cs="Times New Roman"/>
          <w:sz w:val="24"/>
          <w:szCs w:val="24"/>
        </w:rPr>
      </w:pPr>
      <w:r w:rsidRPr="00BF70BE">
        <w:rPr>
          <w:rFonts w:ascii="Times New Roman" w:eastAsia="Calibri" w:hAnsi="Times New Roman" w:cs="Times New Roman"/>
          <w:sz w:val="24"/>
          <w:szCs w:val="24"/>
        </w:rPr>
        <w:t>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vertAlign w:val="subscript"/>
        </w:rPr>
        <w:t>(0,</w:t>
      </w:r>
      <w:proofErr w:type="gramStart"/>
      <w:r w:rsidRPr="00BF70BE">
        <w:rPr>
          <w:rFonts w:ascii="Times New Roman" w:eastAsia="Calibri" w:hAnsi="Times New Roman" w:cs="Times New Roman"/>
          <w:sz w:val="24"/>
          <w:szCs w:val="24"/>
          <w:vertAlign w:val="subscript"/>
        </w:rPr>
        <w:t>05)(</w:t>
      </w:r>
      <w:proofErr w:type="gramEnd"/>
      <w:r w:rsidRPr="00BF70BE">
        <w:rPr>
          <w:rFonts w:ascii="Times New Roman" w:eastAsia="Calibri" w:hAnsi="Times New Roman" w:cs="Times New Roman"/>
          <w:sz w:val="24"/>
          <w:szCs w:val="24"/>
          <w:vertAlign w:val="subscript"/>
        </w:rPr>
        <w:t>4)</w:t>
      </w:r>
      <w:r w:rsidRPr="00BF70BE">
        <w:rPr>
          <w:rFonts w:ascii="Times New Roman" w:eastAsia="Calibri" w:hAnsi="Times New Roman" w:cs="Times New Roman"/>
          <w:sz w:val="24"/>
          <w:szCs w:val="24"/>
        </w:rPr>
        <w:t xml:space="preserve"> = 9,488</w:t>
      </w:r>
    </w:p>
    <w:p w:rsidR="00BF70BE" w:rsidRPr="00BF70BE" w:rsidRDefault="00BF70BE" w:rsidP="00BF70BE">
      <w:pPr>
        <w:pStyle w:val="NoSpacing"/>
        <w:numPr>
          <w:ilvl w:val="0"/>
          <w:numId w:val="3"/>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Wilayah </w:t>
      </w:r>
      <w:proofErr w:type="gramStart"/>
      <w:r w:rsidRPr="00BF70BE">
        <w:rPr>
          <w:rFonts w:ascii="Times New Roman" w:eastAsia="Calibri" w:hAnsi="Times New Roman" w:cs="Times New Roman"/>
          <w:sz w:val="24"/>
          <w:szCs w:val="24"/>
        </w:rPr>
        <w:t>Kritik :</w:t>
      </w:r>
      <w:proofErr w:type="gramEnd"/>
      <w:r w:rsidRPr="00BF70BE">
        <w:rPr>
          <w:rFonts w:ascii="Times New Roman" w:eastAsia="Calibri" w:hAnsi="Times New Roman" w:cs="Times New Roman"/>
          <w:sz w:val="24"/>
          <w:szCs w:val="24"/>
        </w:rPr>
        <w:t xml:space="preserve">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&gt;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vertAlign w:val="subscript"/>
        </w:rPr>
        <w:t>α(b-1)(k-1)</w:t>
      </w:r>
    </w:p>
    <w:p w:rsidR="00BF70BE" w:rsidRPr="00BF70BE" w:rsidRDefault="00BF70BE" w:rsidP="00BF70BE">
      <w:pPr>
        <w:pStyle w:val="NoSpacing"/>
        <w:numPr>
          <w:ilvl w:val="0"/>
          <w:numId w:val="3"/>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Kriteria pengujian</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proofErr w:type="gramStart"/>
      <w:r w:rsidRPr="00BF70BE">
        <w:rPr>
          <w:rFonts w:ascii="Times New Roman" w:eastAsia="Calibri" w:hAnsi="Times New Roman" w:cs="Times New Roman"/>
          <w:sz w:val="24"/>
          <w:szCs w:val="24"/>
          <w:vertAlign w:val="subscript"/>
        </w:rPr>
        <w:t xml:space="preserve">0 </w:t>
      </w:r>
      <w:r w:rsidRPr="00BF70BE">
        <w:rPr>
          <w:rFonts w:ascii="Times New Roman" w:eastAsia="Calibri" w:hAnsi="Times New Roman" w:cs="Times New Roman"/>
          <w:sz w:val="24"/>
          <w:szCs w:val="24"/>
        </w:rPr>
        <w:t xml:space="preserve"> :</w:t>
      </w:r>
      <w:proofErr w:type="gramEnd"/>
      <w:r w:rsidRPr="00BF70BE">
        <w:rPr>
          <w:rFonts w:ascii="Times New Roman" w:eastAsia="Calibri" w:hAnsi="Times New Roman" w:cs="Times New Roman"/>
          <w:sz w:val="24"/>
          <w:szCs w:val="24"/>
        </w:rPr>
        <w:t xml:space="preserve"> diterima apabila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 9,488</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proofErr w:type="gramStart"/>
      <w:r w:rsidRPr="00BF70BE">
        <w:rPr>
          <w:rFonts w:ascii="Times New Roman" w:eastAsia="Calibri" w:hAnsi="Times New Roman" w:cs="Times New Roman"/>
          <w:sz w:val="24"/>
          <w:szCs w:val="24"/>
          <w:vertAlign w:val="subscript"/>
        </w:rPr>
        <w:t xml:space="preserve">0 </w:t>
      </w:r>
      <w:r w:rsidRPr="00BF70BE">
        <w:rPr>
          <w:rFonts w:ascii="Times New Roman" w:eastAsia="Calibri" w:hAnsi="Times New Roman" w:cs="Times New Roman"/>
          <w:sz w:val="24"/>
          <w:szCs w:val="24"/>
        </w:rPr>
        <w:t xml:space="preserve"> :</w:t>
      </w:r>
      <w:proofErr w:type="gramEnd"/>
      <w:r w:rsidRPr="00BF70BE">
        <w:rPr>
          <w:rFonts w:ascii="Times New Roman" w:eastAsia="Calibri" w:hAnsi="Times New Roman" w:cs="Times New Roman"/>
          <w:sz w:val="24"/>
          <w:szCs w:val="24"/>
        </w:rPr>
        <w:t xml:space="preserve"> ditolak apabila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&gt; 9,488</w:t>
      </w:r>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proofErr w:type="gramStart"/>
      <w:r w:rsidRPr="00BF70BE">
        <w:rPr>
          <w:rFonts w:ascii="Times New Roman" w:eastAsia="Calibri" w:hAnsi="Times New Roman" w:cs="Times New Roman"/>
          <w:bCs/>
          <w:sz w:val="24"/>
          <w:szCs w:val="24"/>
        </w:rPr>
        <w:t>Penyelesaian :</w:t>
      </w:r>
      <w:proofErr w:type="gramEnd"/>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f</w:t>
      </w:r>
      <w:r w:rsidRPr="00BF70BE">
        <w:rPr>
          <w:rFonts w:ascii="Times New Roman" w:eastAsia="Calibri" w:hAnsi="Times New Roman" w:cs="Times New Roman"/>
          <w:bCs/>
          <w:sz w:val="24"/>
          <w:szCs w:val="24"/>
          <w:vertAlign w:val="subscript"/>
        </w:rPr>
        <w:t xml:space="preserve">a </w:t>
      </w:r>
      <w:r w:rsidRPr="00BF70BE">
        <w:rPr>
          <w:rFonts w:ascii="Times New Roman" w:eastAsia="Calibri" w:hAnsi="Times New Roman" w:cs="Times New Roman"/>
          <w:bCs/>
          <w:sz w:val="24"/>
          <w:szCs w:val="24"/>
        </w:rPr>
        <w:t xml:space="preserve">= 0.0 + </w:t>
      </w:r>
      <w:proofErr w:type="gramStart"/>
      <w:r w:rsidRPr="00BF70BE">
        <w:rPr>
          <w:rFonts w:ascii="Times New Roman" w:eastAsia="Calibri" w:hAnsi="Times New Roman" w:cs="Times New Roman"/>
          <w:bCs/>
          <w:sz w:val="24"/>
          <w:szCs w:val="24"/>
        </w:rPr>
        <w:t>0.(</w:t>
      </w:r>
      <w:proofErr w:type="gramEnd"/>
      <w:r w:rsidRPr="00BF70BE">
        <w:rPr>
          <w:rFonts w:ascii="Times New Roman" w:eastAsia="Calibri" w:hAnsi="Times New Roman" w:cs="Times New Roman"/>
          <w:bCs/>
          <w:sz w:val="24"/>
          <w:szCs w:val="24"/>
        </w:rPr>
        <w:t>0+0) + 2.(1+0+0) + 6.(2+1+0+0) + 0.(3+2+1+0+0) = 20</w:t>
      </w:r>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f</w:t>
      </w:r>
      <w:r w:rsidRPr="00BF70BE">
        <w:rPr>
          <w:rFonts w:ascii="Times New Roman" w:eastAsia="Calibri" w:hAnsi="Times New Roman" w:cs="Times New Roman"/>
          <w:bCs/>
          <w:sz w:val="24"/>
          <w:szCs w:val="24"/>
          <w:vertAlign w:val="subscript"/>
        </w:rPr>
        <w:t xml:space="preserve">b </w:t>
      </w:r>
      <w:r w:rsidRPr="00BF70BE">
        <w:rPr>
          <w:rFonts w:ascii="Times New Roman" w:eastAsia="Calibri" w:hAnsi="Times New Roman" w:cs="Times New Roman"/>
          <w:bCs/>
          <w:sz w:val="24"/>
          <w:szCs w:val="24"/>
        </w:rPr>
        <w:t xml:space="preserve">= 0.0 + </w:t>
      </w:r>
      <w:proofErr w:type="gramStart"/>
      <w:r w:rsidRPr="00BF70BE">
        <w:rPr>
          <w:rFonts w:ascii="Times New Roman" w:eastAsia="Calibri" w:hAnsi="Times New Roman" w:cs="Times New Roman"/>
          <w:bCs/>
          <w:sz w:val="24"/>
          <w:szCs w:val="24"/>
        </w:rPr>
        <w:t>6.(</w:t>
      </w:r>
      <w:proofErr w:type="gramEnd"/>
      <w:r w:rsidRPr="00BF70BE">
        <w:rPr>
          <w:rFonts w:ascii="Times New Roman" w:eastAsia="Calibri" w:hAnsi="Times New Roman" w:cs="Times New Roman"/>
          <w:bCs/>
          <w:sz w:val="24"/>
          <w:szCs w:val="24"/>
        </w:rPr>
        <w:t>1+0) + 2.(3+1+0) + 0.(2+3+1+0) + 0.(1+2+3+0+0) = 14</w:t>
      </w:r>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T</w:t>
      </w:r>
      <w:r w:rsidRPr="00BF70BE">
        <w:rPr>
          <w:rFonts w:ascii="Times New Roman" w:eastAsia="Calibri" w:hAnsi="Times New Roman" w:cs="Times New Roman"/>
          <w:bCs/>
          <w:sz w:val="24"/>
          <w:szCs w:val="24"/>
          <w:vertAlign w:val="subscript"/>
        </w:rPr>
        <w:t>2</w:t>
      </w:r>
      <w:r w:rsidRPr="00BF70BE">
        <w:rPr>
          <w:rFonts w:ascii="Times New Roman" w:eastAsia="Calibri" w:hAnsi="Times New Roman" w:cs="Times New Roman"/>
          <w:bCs/>
          <w:sz w:val="24"/>
          <w:szCs w:val="24"/>
        </w:rPr>
        <w:t xml:space="preserve"> = 8.7 = 56</w:t>
      </w:r>
    </w:p>
    <w:p w:rsidR="00BF70BE" w:rsidRPr="00BF70BE" w:rsidRDefault="00BF70BE" w:rsidP="00BF70BE">
      <w:pPr>
        <w:numPr>
          <w:ilvl w:val="0"/>
          <w:numId w:val="4"/>
        </w:numPr>
        <w:autoSpaceDE w:val="0"/>
        <w:autoSpaceDN w:val="0"/>
        <w:adjustRightInd w:val="0"/>
        <w:spacing w:after="0" w:line="360" w:lineRule="auto"/>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Nilai Koefisien korelasi theta</w:t>
      </w:r>
    </w:p>
    <w:p w:rsidR="00BF70BE" w:rsidRPr="00BF70BE" w:rsidRDefault="00BF70BE" w:rsidP="00BF70BE">
      <w:pPr>
        <w:spacing w:line="360" w:lineRule="auto"/>
        <w:ind w:left="1211"/>
        <w:rPr>
          <w:rFonts w:ascii="Times New Roman" w:hAnsi="Times New Roman" w:cs="Times New Roman"/>
          <w:sz w:val="24"/>
          <w:szCs w:val="24"/>
        </w:rPr>
      </w:pPr>
      <m:oMathPara>
        <m:oMath>
          <m:r>
            <w:rPr>
              <w:rFonts w:ascii="Cambria Math" w:hAnsi="Cambria Math" w:cs="Times New Roman"/>
              <w:sz w:val="24"/>
              <w:szCs w:val="24"/>
            </w:rPr>
            <m:t>θ=</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eastAsia="Calibri"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num>
            <m:den>
              <m:sSub>
                <m:sSubPr>
                  <m:ctrlPr>
                    <w:rPr>
                      <w:rFonts w:ascii="Cambria Math" w:eastAsia="Calibri"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eastAsia="Calibri" w:hAnsi="Cambria Math" w:cs="Times New Roman"/>
                  <w:i/>
                  <w:sz w:val="24"/>
                  <w:szCs w:val="24"/>
                </w:rPr>
              </m:ctrlPr>
            </m:fPr>
            <m:num>
              <m:r>
                <w:rPr>
                  <w:rFonts w:ascii="Cambria Math" w:hAnsi="Cambria Math" w:cs="Times New Roman"/>
                  <w:sz w:val="24"/>
                  <w:szCs w:val="24"/>
                </w:rPr>
                <m:t>20-14</m:t>
              </m:r>
            </m:num>
            <m:den>
              <m:r>
                <w:rPr>
                  <w:rFonts w:ascii="Cambria Math" w:hAnsi="Cambria Math" w:cs="Times New Roman"/>
                  <w:sz w:val="24"/>
                  <w:szCs w:val="24"/>
                </w:rPr>
                <m:t>56</m:t>
              </m:r>
            </m:den>
          </m:f>
          <m:r>
            <w:rPr>
              <w:rFonts w:ascii="Cambria Math" w:eastAsia="Times New Roman" w:hAnsi="Cambria Math" w:cs="Times New Roman"/>
              <w:sz w:val="24"/>
              <w:szCs w:val="24"/>
            </w:rPr>
            <m:t>=0,1071</m:t>
          </m:r>
        </m:oMath>
      </m:oMathPara>
    </w:p>
    <w:p w:rsidR="00BF70BE" w:rsidRPr="00BF70BE" w:rsidRDefault="00BF70BE" w:rsidP="00BF70BE">
      <w:pPr>
        <w:spacing w:line="360" w:lineRule="auto"/>
        <w:ind w:left="2410" w:hanging="1199"/>
        <w:jc w:val="both"/>
        <w:rPr>
          <w:rFonts w:ascii="Times New Roman" w:eastAsia="Calibri" w:hAnsi="Times New Roman" w:cs="Times New Roman"/>
          <w:bCs/>
          <w:sz w:val="24"/>
          <w:szCs w:val="24"/>
        </w:rPr>
      </w:pPr>
      <w:r w:rsidRPr="00BF70BE">
        <w:rPr>
          <w:rFonts w:ascii="Times New Roman" w:hAnsi="Times New Roman" w:cs="Times New Roman"/>
          <w:sz w:val="24"/>
          <w:szCs w:val="24"/>
        </w:rPr>
        <w:t>Nilai θ = 0,1071 memberikan arti bahwa antara jenis kelamin dan tingkat kecemasan matematika siswa terdapat hubungan yang sangat rendah atau lemah.</w:t>
      </w:r>
      <w:r w:rsidRPr="00BF70BE">
        <w:rPr>
          <w:rFonts w:ascii="Times New Roman" w:eastAsia="Calibri" w:hAnsi="Times New Roman" w:cs="Times New Roman"/>
          <w:bCs/>
          <w:sz w:val="24"/>
          <w:szCs w:val="24"/>
        </w:rPr>
        <w:t xml:space="preserve"> </w:t>
      </w:r>
    </w:p>
    <w:p w:rsidR="00BF70BE" w:rsidRPr="00BF70BE" w:rsidRDefault="00BF70BE" w:rsidP="00BF70BE">
      <w:pPr>
        <w:numPr>
          <w:ilvl w:val="0"/>
          <w:numId w:val="4"/>
        </w:numPr>
        <w:autoSpaceDE w:val="0"/>
        <w:autoSpaceDN w:val="0"/>
        <w:adjustRightInd w:val="0"/>
        <w:spacing w:after="0" w:line="360" w:lineRule="auto"/>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Uji Hipotesis</w:t>
      </w:r>
    </w:p>
    <w:p w:rsidR="00BF70BE" w:rsidRPr="00BF70BE" w:rsidRDefault="00BF70BE" w:rsidP="00BF70BE">
      <w:pPr>
        <w:tabs>
          <w:tab w:val="left" w:pos="284"/>
        </w:tabs>
        <w:autoSpaceDE w:val="0"/>
        <w:autoSpaceDN w:val="0"/>
        <w:adjustRightInd w:val="0"/>
        <w:spacing w:line="360" w:lineRule="auto"/>
        <w:ind w:left="1211" w:right="1416"/>
        <w:jc w:val="center"/>
        <w:rPr>
          <w:rFonts w:ascii="Times New Roman" w:eastAsia="Calibri" w:hAnsi="Times New Roman" w:cs="Times New Roman"/>
          <w:b/>
          <w:bCs/>
          <w:sz w:val="24"/>
          <w:szCs w:val="24"/>
        </w:rPr>
      </w:pPr>
      <w:r w:rsidRPr="00BF70BE">
        <w:rPr>
          <w:rFonts w:ascii="Times New Roman" w:hAnsi="Times New Roman" w:cs="Times New Roman"/>
          <w:sz w:val="24"/>
          <w:szCs w:val="24"/>
        </w:rPr>
        <w:t xml:space="preserve">Tabel </w:t>
      </w:r>
      <w:r>
        <w:rPr>
          <w:rFonts w:ascii="Times New Roman" w:hAnsi="Times New Roman" w:cs="Times New Roman"/>
          <w:sz w:val="24"/>
          <w:szCs w:val="24"/>
        </w:rPr>
        <w:t>5</w:t>
      </w:r>
      <w:r w:rsidRPr="00BF70BE">
        <w:rPr>
          <w:rFonts w:ascii="Times New Roman" w:hAnsi="Times New Roman" w:cs="Times New Roman"/>
          <w:sz w:val="24"/>
          <w:szCs w:val="24"/>
        </w:rPr>
        <w:t xml:space="preserve"> Perhitungan Nilai </w:t>
      </w:r>
      <w:r w:rsidRPr="00BF70BE">
        <w:rPr>
          <w:rFonts w:ascii="Times New Roman" w:eastAsia="Calibri" w:hAnsi="Times New Roman" w:cs="Times New Roman"/>
          <w:sz w:val="24"/>
          <w:szCs w:val="24"/>
        </w:rPr>
        <w:t>χ</w:t>
      </w:r>
      <w:r w:rsidRPr="00BF70BE">
        <w:rPr>
          <w:rFonts w:ascii="Times New Roman" w:eastAsia="Calibri" w:hAnsi="Times New Roman" w:cs="Times New Roman"/>
          <w:sz w:val="24"/>
          <w:szCs w:val="24"/>
          <w:vertAlign w:val="superscript"/>
        </w:rPr>
        <w:t>2</w:t>
      </w:r>
    </w:p>
    <w:tbl>
      <w:tblPr>
        <w:tblW w:w="5245" w:type="dxa"/>
        <w:tblInd w:w="1555" w:type="dxa"/>
        <w:tblLook w:val="04A0" w:firstRow="1" w:lastRow="0" w:firstColumn="1" w:lastColumn="0" w:noHBand="0" w:noVBand="1"/>
      </w:tblPr>
      <w:tblGrid>
        <w:gridCol w:w="1080"/>
        <w:gridCol w:w="1580"/>
        <w:gridCol w:w="1280"/>
        <w:gridCol w:w="1305"/>
      </w:tblGrid>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eij</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nilai eij</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oij</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eastAsia="Calibri" w:hAnsi="Times New Roman" w:cs="Times New Roman"/>
                <w:sz w:val="24"/>
                <w:szCs w:val="24"/>
              </w:rPr>
              <w:br/>
            </w:r>
            <m:oMathPara>
              <m:oMath>
                <m:f>
                  <m:fPr>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r>
                          <w:rPr>
                            <w:rFonts w:ascii="Cambria Math" w:hAnsi="Cambria Math" w:cs="Times New Roman"/>
                            <w:sz w:val="24"/>
                            <w:szCs w:val="24"/>
                          </w:rPr>
                          <m:t>(</m:t>
                        </m:r>
                        <m:sSub>
                          <m:sSubPr>
                            <m:ctrlPr>
                              <w:rPr>
                                <w:rFonts w:ascii="Cambria Math" w:eastAsia="Calibri"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ij-</m:t>
                            </m:r>
                          </m:sub>
                        </m:sSub>
                        <m:sSub>
                          <m:sSubPr>
                            <m:ctrlPr>
                              <w:rPr>
                                <w:rFonts w:ascii="Cambria Math" w:eastAsia="Calibri"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r>
                          <w:rPr>
                            <w:rFonts w:ascii="Cambria Math" w:hAnsi="Cambria Math" w:cs="Times New Roman"/>
                            <w:sz w:val="24"/>
                            <w:szCs w:val="24"/>
                          </w:rPr>
                          <m:t>)</m:t>
                        </m:r>
                      </m:e>
                      <m:sup>
                        <m:r>
                          <w:rPr>
                            <w:rFonts w:ascii="Cambria Math" w:hAnsi="Cambria Math" w:cs="Times New Roman"/>
                            <w:sz w:val="24"/>
                            <w:szCs w:val="24"/>
                          </w:rPr>
                          <m:t>2</m:t>
                        </m:r>
                      </m:sup>
                    </m:sSup>
                  </m:num>
                  <m:den>
                    <m:sSub>
                      <m:sSubPr>
                        <m:ctrlPr>
                          <w:rPr>
                            <w:rFonts w:ascii="Cambria Math" w:eastAsia="Calibri"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den>
                </m:f>
              </m:oMath>
            </m:oMathPara>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e11</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e12</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8</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6,125</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e13</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32</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32</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e14</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72</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6</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60,5</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e15</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8</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6,125</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e21</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e22</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7</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5,143</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lastRenderedPageBreak/>
              <w:t>e23</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28</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10</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11,571</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e24</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63</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3</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57,143</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e25</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7</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5,143</w:t>
            </w:r>
          </w:p>
        </w:tc>
      </w:tr>
      <w:tr w:rsidR="00BF70BE" w:rsidRPr="00BF70BE" w:rsidTr="00B45BC5">
        <w:trPr>
          <w:trHeight w:val="300"/>
        </w:trPr>
        <w:tc>
          <w:tcPr>
            <w:tcW w:w="3940" w:type="dxa"/>
            <w:gridSpan w:val="3"/>
            <w:tcBorders>
              <w:top w:val="single" w:sz="4" w:space="0" w:color="auto"/>
              <w:bottom w:val="single" w:sz="4" w:space="0" w:color="auto"/>
            </w:tcBorders>
            <w:shd w:val="clear" w:color="auto" w:fill="auto"/>
            <w:noWrap/>
            <w:vAlign w:val="bottom"/>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Jumlah</w:t>
            </w:r>
          </w:p>
        </w:tc>
        <w:tc>
          <w:tcPr>
            <w:tcW w:w="1305" w:type="dxa"/>
            <w:tcBorders>
              <w:top w:val="single" w:sz="4" w:space="0" w:color="auto"/>
              <w:bottom w:val="single" w:sz="4" w:space="0" w:color="auto"/>
            </w:tcBorders>
            <w:shd w:val="clear" w:color="auto" w:fill="auto"/>
            <w:noWrap/>
            <w:vAlign w:val="bottom"/>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183,750</w:t>
            </w:r>
          </w:p>
        </w:tc>
      </w:tr>
    </w:tbl>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bCs/>
          <w:sz w:val="24"/>
          <w:szCs w:val="24"/>
        </w:rPr>
        <w:t xml:space="preserve">Diperoleh </w:t>
      </w:r>
      <w:r w:rsidRPr="00BF70BE">
        <w:rPr>
          <w:rFonts w:ascii="Times New Roman" w:eastAsia="Calibri" w:hAnsi="Times New Roman" w:cs="Times New Roman"/>
          <w:sz w:val="24"/>
          <w:szCs w:val="24"/>
        </w:rPr>
        <w:t>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 183,750</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Kesimpulan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 183,750 &gt;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vertAlign w:val="subscript"/>
        </w:rPr>
        <w:t>(0,</w:t>
      </w:r>
      <w:proofErr w:type="gramStart"/>
      <w:r w:rsidRPr="00BF70BE">
        <w:rPr>
          <w:rFonts w:ascii="Times New Roman" w:eastAsia="Calibri" w:hAnsi="Times New Roman" w:cs="Times New Roman"/>
          <w:sz w:val="24"/>
          <w:szCs w:val="24"/>
          <w:vertAlign w:val="subscript"/>
        </w:rPr>
        <w:t>05)(</w:t>
      </w:r>
      <w:proofErr w:type="gramEnd"/>
      <w:r w:rsidRPr="00BF70BE">
        <w:rPr>
          <w:rFonts w:ascii="Times New Roman" w:eastAsia="Calibri" w:hAnsi="Times New Roman" w:cs="Times New Roman"/>
          <w:sz w:val="24"/>
          <w:szCs w:val="24"/>
          <w:vertAlign w:val="subscript"/>
        </w:rPr>
        <w:t>4)</w:t>
      </w:r>
      <w:r w:rsidRPr="00BF70BE">
        <w:rPr>
          <w:rFonts w:ascii="Times New Roman" w:eastAsia="Calibri" w:hAnsi="Times New Roman" w:cs="Times New Roman"/>
          <w:sz w:val="24"/>
          <w:szCs w:val="24"/>
        </w:rPr>
        <w:t xml:space="preserve"> = 9,488. Maka H</w:t>
      </w:r>
      <w:r w:rsidRPr="00BF70BE">
        <w:rPr>
          <w:rFonts w:ascii="Times New Roman" w:eastAsia="Calibri" w:hAnsi="Times New Roman" w:cs="Times New Roman"/>
          <w:sz w:val="24"/>
          <w:szCs w:val="24"/>
          <w:vertAlign w:val="subscript"/>
        </w:rPr>
        <w:t>0</w:t>
      </w:r>
      <w:r w:rsidRPr="00BF70BE">
        <w:rPr>
          <w:rFonts w:ascii="Times New Roman" w:eastAsia="Calibri" w:hAnsi="Times New Roman" w:cs="Times New Roman"/>
          <w:sz w:val="24"/>
          <w:szCs w:val="24"/>
        </w:rPr>
        <w:t xml:space="preserve"> ditolak.</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Jadi terdapat hubungan antara posisi tempat duduk siswa baris kedua dan ketiga dengan tingkat kecemasan siswa.</w:t>
      </w:r>
    </w:p>
    <w:p w:rsidR="00F07FB3" w:rsidRDefault="00F07FB3" w:rsidP="00BF70BE">
      <w:pPr>
        <w:spacing w:line="360" w:lineRule="auto"/>
        <w:ind w:left="851" w:firstLine="425"/>
        <w:contextualSpacing/>
        <w:jc w:val="both"/>
        <w:outlineLvl w:val="2"/>
        <w:rPr>
          <w:rFonts w:ascii="Times New Roman" w:hAnsi="Times New Roman" w:cs="Times New Roman"/>
          <w:sz w:val="24"/>
          <w:szCs w:val="24"/>
        </w:rPr>
      </w:pPr>
    </w:p>
    <w:p w:rsidR="00BF70BE" w:rsidRDefault="00BF70BE" w:rsidP="00BF70BE">
      <w:pPr>
        <w:spacing w:line="360" w:lineRule="auto"/>
        <w:ind w:left="851" w:firstLine="425"/>
        <w:contextualSpacing/>
        <w:jc w:val="both"/>
        <w:outlineLvl w:val="2"/>
        <w:rPr>
          <w:rFonts w:ascii="Times New Roman" w:hAnsi="Times New Roman" w:cs="Times New Roman"/>
          <w:sz w:val="24"/>
          <w:szCs w:val="24"/>
        </w:rPr>
      </w:pPr>
      <w:r w:rsidRPr="00BF70BE">
        <w:rPr>
          <w:rFonts w:ascii="Times New Roman" w:hAnsi="Times New Roman" w:cs="Times New Roman"/>
          <w:sz w:val="24"/>
          <w:szCs w:val="24"/>
        </w:rPr>
        <w:t xml:space="preserve">Dari pengelompokan data hubungan jenis kelamin dan tingkat kecemasan matematika siswa, dituangkan dalam tabel </w:t>
      </w:r>
      <w:r>
        <w:rPr>
          <w:rFonts w:ascii="Times New Roman" w:hAnsi="Times New Roman" w:cs="Times New Roman"/>
          <w:sz w:val="24"/>
          <w:szCs w:val="24"/>
        </w:rPr>
        <w:t>6</w:t>
      </w:r>
      <w:r w:rsidRPr="00BF70BE">
        <w:rPr>
          <w:rFonts w:ascii="Times New Roman" w:hAnsi="Times New Roman" w:cs="Times New Roman"/>
          <w:sz w:val="24"/>
          <w:szCs w:val="24"/>
        </w:rPr>
        <w:t xml:space="preserve"> berikut ini.</w:t>
      </w:r>
    </w:p>
    <w:p w:rsidR="00BF70BE" w:rsidRPr="00BF70BE" w:rsidRDefault="00BF70BE" w:rsidP="00BF70BE">
      <w:pPr>
        <w:spacing w:line="360" w:lineRule="auto"/>
        <w:ind w:left="1985" w:hanging="1134"/>
        <w:contextualSpacing/>
        <w:jc w:val="center"/>
        <w:outlineLvl w:val="2"/>
        <w:rPr>
          <w:rFonts w:ascii="Times New Roman" w:hAnsi="Times New Roman" w:cs="Times New Roman"/>
          <w:sz w:val="24"/>
          <w:szCs w:val="24"/>
        </w:rPr>
      </w:pPr>
      <w:r w:rsidRPr="00BF70BE">
        <w:rPr>
          <w:rFonts w:ascii="Times New Roman" w:hAnsi="Times New Roman" w:cs="Times New Roman"/>
          <w:sz w:val="24"/>
          <w:szCs w:val="24"/>
        </w:rPr>
        <w:t xml:space="preserve">Tabel </w:t>
      </w:r>
      <w:r>
        <w:rPr>
          <w:rFonts w:ascii="Times New Roman" w:hAnsi="Times New Roman" w:cs="Times New Roman"/>
          <w:sz w:val="24"/>
          <w:szCs w:val="24"/>
        </w:rPr>
        <w:t>6</w:t>
      </w:r>
      <w:r w:rsidRPr="00BF70BE">
        <w:rPr>
          <w:rFonts w:ascii="Times New Roman" w:hAnsi="Times New Roman" w:cs="Times New Roman"/>
          <w:sz w:val="24"/>
          <w:szCs w:val="24"/>
        </w:rPr>
        <w:t xml:space="preserve"> Hubungan Jenis Kelamin Siswa dengan Tingkat Kecemasan Matematika Siswa</w:t>
      </w:r>
    </w:p>
    <w:tbl>
      <w:tblPr>
        <w:tblW w:w="8425" w:type="dxa"/>
        <w:tblInd w:w="704" w:type="dxa"/>
        <w:tblBorders>
          <w:top w:val="single" w:sz="4" w:space="0" w:color="auto"/>
          <w:bottom w:val="single" w:sz="4" w:space="0" w:color="auto"/>
        </w:tblBorders>
        <w:tblLook w:val="04A0" w:firstRow="1" w:lastRow="0" w:firstColumn="1" w:lastColumn="0" w:noHBand="0" w:noVBand="1"/>
      </w:tblPr>
      <w:tblGrid>
        <w:gridCol w:w="1350"/>
        <w:gridCol w:w="1296"/>
        <w:gridCol w:w="1134"/>
        <w:gridCol w:w="1280"/>
        <w:gridCol w:w="1280"/>
        <w:gridCol w:w="1125"/>
        <w:gridCol w:w="960"/>
      </w:tblGrid>
      <w:tr w:rsidR="00BF70BE" w:rsidRPr="00BF70BE" w:rsidTr="00B45BC5">
        <w:trPr>
          <w:trHeight w:val="300"/>
        </w:trPr>
        <w:tc>
          <w:tcPr>
            <w:tcW w:w="1350" w:type="dxa"/>
            <w:vMerge w:val="restart"/>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JK</w:t>
            </w:r>
          </w:p>
        </w:tc>
        <w:tc>
          <w:tcPr>
            <w:tcW w:w="6115" w:type="dxa"/>
            <w:gridSpan w:val="5"/>
            <w:tcBorders>
              <w:top w:val="single" w:sz="4" w:space="0" w:color="auto"/>
              <w:bottom w:val="single" w:sz="4" w:space="0" w:color="auto"/>
            </w:tcBorders>
            <w:shd w:val="clear" w:color="auto" w:fill="auto"/>
            <w:noWrap/>
            <w:vAlign w:val="bottom"/>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Tingkat Kecemasan</w:t>
            </w:r>
          </w:p>
        </w:tc>
        <w:tc>
          <w:tcPr>
            <w:tcW w:w="960" w:type="dxa"/>
            <w:vMerge w:val="restart"/>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Jumlah</w:t>
            </w:r>
          </w:p>
        </w:tc>
      </w:tr>
      <w:tr w:rsidR="00BF70BE" w:rsidRPr="00BF70BE" w:rsidTr="00B45BC5">
        <w:trPr>
          <w:trHeight w:val="610"/>
        </w:trPr>
        <w:tc>
          <w:tcPr>
            <w:tcW w:w="1350" w:type="dxa"/>
            <w:vMerge/>
            <w:tcBorders>
              <w:bottom w:val="single" w:sz="4" w:space="0" w:color="auto"/>
            </w:tcBorders>
            <w:vAlign w:val="center"/>
            <w:hideMark/>
          </w:tcPr>
          <w:p w:rsidR="00BF70BE" w:rsidRPr="00BF70BE" w:rsidRDefault="00BF70BE" w:rsidP="00BF70BE">
            <w:pPr>
              <w:spacing w:line="360" w:lineRule="auto"/>
              <w:rPr>
                <w:rFonts w:ascii="Times New Roman" w:hAnsi="Times New Roman" w:cs="Times New Roman"/>
                <w:color w:val="000000"/>
                <w:sz w:val="24"/>
                <w:szCs w:val="24"/>
              </w:rPr>
            </w:pPr>
          </w:p>
        </w:tc>
        <w:tc>
          <w:tcPr>
            <w:tcW w:w="1296" w:type="dxa"/>
            <w:tcBorders>
              <w:top w:val="single" w:sz="4" w:space="0" w:color="auto"/>
              <w:bottom w:val="single" w:sz="4" w:space="0" w:color="auto"/>
            </w:tcBorders>
            <w:shd w:val="clear" w:color="auto" w:fill="auto"/>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sangat rendah</w:t>
            </w:r>
          </w:p>
        </w:tc>
        <w:tc>
          <w:tcPr>
            <w:tcW w:w="1134" w:type="dxa"/>
            <w:tcBorders>
              <w:top w:val="single" w:sz="4" w:space="0" w:color="auto"/>
              <w:bottom w:val="single" w:sz="4" w:space="0" w:color="auto"/>
            </w:tcBorders>
            <w:shd w:val="clear" w:color="auto" w:fill="auto"/>
            <w:vAlign w:val="center"/>
            <w:hideMark/>
          </w:tcPr>
          <w:p w:rsidR="00BF70BE" w:rsidRPr="00BF70BE" w:rsidRDefault="00BF70BE" w:rsidP="00BF70BE">
            <w:pPr>
              <w:spacing w:line="360" w:lineRule="auto"/>
              <w:ind w:left="-112" w:firstLine="112"/>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Rendah</w:t>
            </w:r>
          </w:p>
        </w:tc>
        <w:tc>
          <w:tcPr>
            <w:tcW w:w="1280" w:type="dxa"/>
            <w:tcBorders>
              <w:top w:val="single" w:sz="4" w:space="0" w:color="auto"/>
              <w:bottom w:val="single" w:sz="4" w:space="0" w:color="auto"/>
            </w:tcBorders>
            <w:shd w:val="clear" w:color="auto" w:fill="auto"/>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Sedang</w:t>
            </w:r>
          </w:p>
        </w:tc>
        <w:tc>
          <w:tcPr>
            <w:tcW w:w="1280" w:type="dxa"/>
            <w:tcBorders>
              <w:top w:val="single" w:sz="4" w:space="0" w:color="auto"/>
              <w:bottom w:val="single" w:sz="4" w:space="0" w:color="auto"/>
            </w:tcBorders>
            <w:shd w:val="clear" w:color="auto" w:fill="auto"/>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Tinggi</w:t>
            </w:r>
          </w:p>
        </w:tc>
        <w:tc>
          <w:tcPr>
            <w:tcW w:w="1125" w:type="dxa"/>
            <w:tcBorders>
              <w:top w:val="single" w:sz="4" w:space="0" w:color="auto"/>
              <w:bottom w:val="single" w:sz="4" w:space="0" w:color="auto"/>
            </w:tcBorders>
            <w:shd w:val="clear" w:color="auto" w:fill="auto"/>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Sangat Tinggi</w:t>
            </w:r>
          </w:p>
        </w:tc>
        <w:tc>
          <w:tcPr>
            <w:tcW w:w="960" w:type="dxa"/>
            <w:vMerge/>
            <w:tcBorders>
              <w:bottom w:val="single" w:sz="4" w:space="0" w:color="auto"/>
            </w:tcBorders>
            <w:vAlign w:val="center"/>
            <w:hideMark/>
          </w:tcPr>
          <w:p w:rsidR="00BF70BE" w:rsidRPr="00BF70BE" w:rsidRDefault="00BF70BE" w:rsidP="00BF70BE">
            <w:pPr>
              <w:spacing w:line="360" w:lineRule="auto"/>
              <w:rPr>
                <w:rFonts w:ascii="Times New Roman" w:hAnsi="Times New Roman" w:cs="Times New Roman"/>
                <w:color w:val="000000"/>
                <w:sz w:val="24"/>
                <w:szCs w:val="24"/>
              </w:rPr>
            </w:pPr>
          </w:p>
        </w:tc>
      </w:tr>
      <w:tr w:rsidR="00BF70BE" w:rsidRPr="00BF70BE" w:rsidTr="00B45BC5">
        <w:trPr>
          <w:trHeight w:val="300"/>
        </w:trPr>
        <w:tc>
          <w:tcPr>
            <w:tcW w:w="135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rPr>
                <w:rFonts w:ascii="Times New Roman" w:hAnsi="Times New Roman" w:cs="Times New Roman"/>
                <w:color w:val="000000"/>
                <w:sz w:val="24"/>
                <w:szCs w:val="24"/>
              </w:rPr>
            </w:pPr>
            <w:r w:rsidRPr="00BF70BE">
              <w:rPr>
                <w:rFonts w:ascii="Times New Roman" w:hAnsi="Times New Roman" w:cs="Times New Roman"/>
                <w:color w:val="000000"/>
                <w:sz w:val="24"/>
                <w:szCs w:val="24"/>
              </w:rPr>
              <w:t>laki-laki</w:t>
            </w:r>
          </w:p>
        </w:tc>
        <w:tc>
          <w:tcPr>
            <w:tcW w:w="1296"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134"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6</w:t>
            </w:r>
          </w:p>
        </w:tc>
        <w:tc>
          <w:tcPr>
            <w:tcW w:w="112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960" w:type="dxa"/>
            <w:tcBorders>
              <w:top w:val="single" w:sz="4" w:space="0" w:color="auto"/>
              <w:bottom w:val="single" w:sz="4" w:space="0" w:color="auto"/>
            </w:tcBorders>
            <w:shd w:val="clear" w:color="auto" w:fill="auto"/>
            <w:noWrap/>
            <w:vAlign w:val="bottom"/>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8</w:t>
            </w:r>
          </w:p>
        </w:tc>
      </w:tr>
      <w:tr w:rsidR="00BF70BE" w:rsidRPr="00BF70BE" w:rsidTr="00B45BC5">
        <w:trPr>
          <w:trHeight w:val="300"/>
        </w:trPr>
        <w:tc>
          <w:tcPr>
            <w:tcW w:w="135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rPr>
                <w:rFonts w:ascii="Times New Roman" w:hAnsi="Times New Roman" w:cs="Times New Roman"/>
                <w:color w:val="000000"/>
                <w:sz w:val="24"/>
                <w:szCs w:val="24"/>
              </w:rPr>
            </w:pPr>
            <w:r w:rsidRPr="00BF70BE">
              <w:rPr>
                <w:rFonts w:ascii="Times New Roman" w:hAnsi="Times New Roman" w:cs="Times New Roman"/>
                <w:color w:val="000000"/>
                <w:sz w:val="24"/>
                <w:szCs w:val="24"/>
              </w:rPr>
              <w:t>perempuan</w:t>
            </w:r>
          </w:p>
        </w:tc>
        <w:tc>
          <w:tcPr>
            <w:tcW w:w="1296"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134"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10</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3</w:t>
            </w:r>
          </w:p>
        </w:tc>
        <w:tc>
          <w:tcPr>
            <w:tcW w:w="1125" w:type="dxa"/>
            <w:tcBorders>
              <w:top w:val="single" w:sz="4" w:space="0" w:color="auto"/>
              <w:bottom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960" w:type="dxa"/>
            <w:tcBorders>
              <w:top w:val="single" w:sz="4" w:space="0" w:color="auto"/>
              <w:bottom w:val="single" w:sz="4" w:space="0" w:color="auto"/>
            </w:tcBorders>
            <w:shd w:val="clear" w:color="auto" w:fill="auto"/>
            <w:noWrap/>
            <w:vAlign w:val="bottom"/>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15</w:t>
            </w:r>
          </w:p>
        </w:tc>
      </w:tr>
      <w:tr w:rsidR="00BF70BE" w:rsidRPr="00BF70BE" w:rsidTr="00B45BC5">
        <w:trPr>
          <w:trHeight w:val="300"/>
        </w:trPr>
        <w:tc>
          <w:tcPr>
            <w:tcW w:w="1350" w:type="dxa"/>
            <w:tcBorders>
              <w:top w:val="single" w:sz="4" w:space="0" w:color="auto"/>
            </w:tcBorders>
            <w:shd w:val="clear" w:color="auto" w:fill="auto"/>
            <w:noWrap/>
            <w:vAlign w:val="center"/>
            <w:hideMark/>
          </w:tcPr>
          <w:p w:rsidR="00BF70BE" w:rsidRPr="00BF70BE" w:rsidRDefault="00BF70BE" w:rsidP="00BF70BE">
            <w:pPr>
              <w:spacing w:line="360" w:lineRule="auto"/>
              <w:rPr>
                <w:rFonts w:ascii="Times New Roman" w:hAnsi="Times New Roman" w:cs="Times New Roman"/>
                <w:color w:val="000000"/>
                <w:sz w:val="24"/>
                <w:szCs w:val="24"/>
              </w:rPr>
            </w:pPr>
            <w:r w:rsidRPr="00BF70BE">
              <w:rPr>
                <w:rFonts w:ascii="Times New Roman" w:hAnsi="Times New Roman" w:cs="Times New Roman"/>
                <w:color w:val="000000"/>
                <w:sz w:val="24"/>
                <w:szCs w:val="24"/>
              </w:rPr>
              <w:t>Jumlah</w:t>
            </w:r>
          </w:p>
        </w:tc>
        <w:tc>
          <w:tcPr>
            <w:tcW w:w="1296" w:type="dxa"/>
            <w:tcBorders>
              <w:top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134" w:type="dxa"/>
            <w:tcBorders>
              <w:top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2</w:t>
            </w:r>
          </w:p>
        </w:tc>
        <w:tc>
          <w:tcPr>
            <w:tcW w:w="1280" w:type="dxa"/>
            <w:tcBorders>
              <w:top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10</w:t>
            </w:r>
          </w:p>
        </w:tc>
        <w:tc>
          <w:tcPr>
            <w:tcW w:w="1280" w:type="dxa"/>
            <w:tcBorders>
              <w:top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9</w:t>
            </w:r>
          </w:p>
        </w:tc>
        <w:tc>
          <w:tcPr>
            <w:tcW w:w="1125" w:type="dxa"/>
            <w:tcBorders>
              <w:top w:val="single" w:sz="4" w:space="0" w:color="auto"/>
            </w:tcBorders>
            <w:shd w:val="clear" w:color="auto" w:fill="auto"/>
            <w:noWrap/>
            <w:vAlign w:val="center"/>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2</w:t>
            </w:r>
          </w:p>
        </w:tc>
        <w:tc>
          <w:tcPr>
            <w:tcW w:w="960" w:type="dxa"/>
            <w:tcBorders>
              <w:top w:val="single" w:sz="4" w:space="0" w:color="auto"/>
            </w:tcBorders>
            <w:shd w:val="clear" w:color="auto" w:fill="auto"/>
            <w:noWrap/>
            <w:vAlign w:val="bottom"/>
            <w:hideMark/>
          </w:tcPr>
          <w:p w:rsidR="00BF70BE" w:rsidRPr="00BF70BE" w:rsidRDefault="00BF70BE" w:rsidP="00BF70BE">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23</w:t>
            </w:r>
          </w:p>
        </w:tc>
      </w:tr>
    </w:tbl>
    <w:p w:rsidR="00BF70BE" w:rsidRPr="00BF70BE" w:rsidRDefault="00BF70BE" w:rsidP="00BF70BE">
      <w:pPr>
        <w:pStyle w:val="NoSpacing"/>
        <w:spacing w:line="360" w:lineRule="auto"/>
        <w:ind w:left="851"/>
        <w:rPr>
          <w:rFonts w:ascii="Times New Roman" w:eastAsia="Calibri" w:hAnsi="Times New Roman" w:cs="Times New Roman"/>
          <w:sz w:val="24"/>
          <w:szCs w:val="24"/>
        </w:rPr>
      </w:pPr>
    </w:p>
    <w:p w:rsidR="00BF70BE" w:rsidRPr="00BF70BE" w:rsidRDefault="00BF70BE" w:rsidP="00BF70BE">
      <w:pPr>
        <w:spacing w:line="360" w:lineRule="auto"/>
        <w:ind w:left="851" w:firstLine="425"/>
        <w:contextualSpacing/>
        <w:jc w:val="both"/>
        <w:outlineLvl w:val="2"/>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Dari data </w:t>
      </w:r>
      <w:r>
        <w:rPr>
          <w:rFonts w:ascii="Times New Roman" w:eastAsia="Calibri" w:hAnsi="Times New Roman" w:cs="Times New Roman"/>
          <w:sz w:val="24"/>
          <w:szCs w:val="24"/>
        </w:rPr>
        <w:t>6</w:t>
      </w:r>
      <w:r w:rsidRPr="00BF70BE">
        <w:rPr>
          <w:rFonts w:ascii="Times New Roman" w:eastAsia="Calibri" w:hAnsi="Times New Roman" w:cs="Times New Roman"/>
          <w:sz w:val="24"/>
          <w:szCs w:val="24"/>
        </w:rPr>
        <w:t xml:space="preserve"> kemudian dilakukan pengolahan statistik menggunakan korelasi theta dan pengujian hipotesis. Data </w:t>
      </w:r>
      <w:r>
        <w:rPr>
          <w:rFonts w:ascii="Times New Roman" w:eastAsia="Calibri" w:hAnsi="Times New Roman" w:cs="Times New Roman"/>
          <w:sz w:val="24"/>
          <w:szCs w:val="24"/>
        </w:rPr>
        <w:t>6</w:t>
      </w:r>
      <w:r w:rsidRPr="00BF70BE">
        <w:rPr>
          <w:rFonts w:ascii="Times New Roman" w:eastAsia="Calibri" w:hAnsi="Times New Roman" w:cs="Times New Roman"/>
          <w:sz w:val="24"/>
          <w:szCs w:val="24"/>
        </w:rPr>
        <w:t xml:space="preserve"> memperlihatkan bahwa siswa laki-laki lebih memiliki tingkat kecemasan yang lebih tinggi dari siswa perempuan dilihat dari jumlah siswa laki-laki pada tingkat kecemasan tinggi dan sangat tinggi.</w:t>
      </w:r>
    </w:p>
    <w:p w:rsidR="00BF70BE" w:rsidRPr="00BF70BE" w:rsidRDefault="00BF70BE" w:rsidP="00BF70BE">
      <w:pPr>
        <w:pStyle w:val="NoSpacing"/>
        <w:numPr>
          <w:ilvl w:val="0"/>
          <w:numId w:val="5"/>
        </w:numPr>
        <w:tabs>
          <w:tab w:val="left" w:pos="1134"/>
        </w:tabs>
        <w:spacing w:line="360" w:lineRule="auto"/>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Hipotesis: H</w:t>
      </w:r>
      <w:r w:rsidRPr="00BF70BE">
        <w:rPr>
          <w:rFonts w:ascii="Times New Roman" w:eastAsia="Calibri" w:hAnsi="Times New Roman" w:cs="Times New Roman"/>
          <w:sz w:val="24"/>
          <w:szCs w:val="24"/>
          <w:vertAlign w:val="subscript"/>
        </w:rPr>
        <w:t xml:space="preserve">0 </w:t>
      </w:r>
      <w:r w:rsidRPr="00BF70BE">
        <w:rPr>
          <w:rFonts w:ascii="Times New Roman" w:eastAsia="Calibri" w:hAnsi="Times New Roman" w:cs="Times New Roman"/>
          <w:sz w:val="24"/>
          <w:szCs w:val="24"/>
        </w:rPr>
        <w:t xml:space="preserve">= Tidak ada hubungan antara jenis kelamin siswa </w:t>
      </w:r>
    </w:p>
    <w:p w:rsidR="00BF70BE" w:rsidRPr="00BF70BE" w:rsidRDefault="00BF70BE" w:rsidP="00BF70BE">
      <w:pPr>
        <w:pStyle w:val="NoSpacing"/>
        <w:tabs>
          <w:tab w:val="left" w:pos="1134"/>
        </w:tabs>
        <w:spacing w:line="360" w:lineRule="auto"/>
        <w:ind w:left="269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dengan tingkat kecemasan siswa</w:t>
      </w:r>
    </w:p>
    <w:p w:rsidR="00BF70BE" w:rsidRPr="00BF70BE" w:rsidRDefault="00BF70BE" w:rsidP="00BF70BE">
      <w:pPr>
        <w:pStyle w:val="NoSpacing"/>
        <w:tabs>
          <w:tab w:val="left" w:pos="2977"/>
        </w:tabs>
        <w:spacing w:line="360" w:lineRule="auto"/>
        <w:ind w:left="2694" w:hanging="426"/>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r w:rsidRPr="00BF70BE">
        <w:rPr>
          <w:rFonts w:ascii="Times New Roman" w:eastAsia="Calibri" w:hAnsi="Times New Roman" w:cs="Times New Roman"/>
          <w:sz w:val="24"/>
          <w:szCs w:val="24"/>
          <w:vertAlign w:val="subscript"/>
        </w:rPr>
        <w:t xml:space="preserve">1 </w:t>
      </w:r>
      <w:r w:rsidRPr="00BF70BE">
        <w:rPr>
          <w:rFonts w:ascii="Times New Roman" w:eastAsia="Calibri" w:hAnsi="Times New Roman" w:cs="Times New Roman"/>
          <w:sz w:val="24"/>
          <w:szCs w:val="24"/>
        </w:rPr>
        <w:t xml:space="preserve">= Terdapat hubungan antara jenis kelamin siswa </w:t>
      </w:r>
    </w:p>
    <w:p w:rsidR="00BF70BE" w:rsidRPr="00BF70BE" w:rsidRDefault="00BF70BE" w:rsidP="00BF70BE">
      <w:pPr>
        <w:pStyle w:val="NoSpacing"/>
        <w:tabs>
          <w:tab w:val="left" w:pos="2694"/>
        </w:tabs>
        <w:spacing w:line="360" w:lineRule="auto"/>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ab/>
        <w:t>dengan tingkat kecemasan siswa</w:t>
      </w:r>
    </w:p>
    <w:p w:rsidR="00BF70BE" w:rsidRPr="00BF70BE" w:rsidRDefault="00BF70BE" w:rsidP="00BF70BE">
      <w:pPr>
        <w:pStyle w:val="NoSpacing"/>
        <w:numPr>
          <w:ilvl w:val="0"/>
          <w:numId w:val="5"/>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Taraf </w:t>
      </w:r>
      <w:proofErr w:type="gramStart"/>
      <w:r w:rsidRPr="00BF70BE">
        <w:rPr>
          <w:rFonts w:ascii="Times New Roman" w:eastAsia="Calibri" w:hAnsi="Times New Roman" w:cs="Times New Roman"/>
          <w:sz w:val="24"/>
          <w:szCs w:val="24"/>
        </w:rPr>
        <w:t>nyata :</w:t>
      </w:r>
      <w:proofErr w:type="gramEnd"/>
      <w:r w:rsidRPr="00BF70BE">
        <w:rPr>
          <w:rFonts w:ascii="Times New Roman" w:eastAsia="Calibri" w:hAnsi="Times New Roman" w:cs="Times New Roman"/>
          <w:sz w:val="24"/>
          <w:szCs w:val="24"/>
        </w:rPr>
        <w:t xml:space="preserve"> α = 0,05</w:t>
      </w:r>
    </w:p>
    <w:p w:rsidR="00BF70BE" w:rsidRPr="00BF70BE" w:rsidRDefault="00BF70BE" w:rsidP="00BF70BE">
      <w:pPr>
        <w:pStyle w:val="NoSpacing"/>
        <w:numPr>
          <w:ilvl w:val="0"/>
          <w:numId w:val="5"/>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Uji </w:t>
      </w:r>
      <w:proofErr w:type="gramStart"/>
      <w:r w:rsidRPr="00BF70BE">
        <w:rPr>
          <w:rFonts w:ascii="Times New Roman" w:eastAsia="Calibri" w:hAnsi="Times New Roman" w:cs="Times New Roman"/>
          <w:sz w:val="24"/>
          <w:szCs w:val="24"/>
        </w:rPr>
        <w:t>Statisktik :</w:t>
      </w:r>
      <w:proofErr w:type="gramEnd"/>
      <w:r w:rsidRPr="00BF70BE">
        <w:rPr>
          <w:rFonts w:ascii="Times New Roman" w:eastAsia="Calibri" w:hAnsi="Times New Roman" w:cs="Times New Roman"/>
          <w:sz w:val="24"/>
          <w:szCs w:val="24"/>
        </w:rPr>
        <w:t xml:space="preserve">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w:t>
      </w:r>
    </w:p>
    <w:p w:rsidR="00BF70BE" w:rsidRPr="00BF70BE" w:rsidRDefault="00BF70BE" w:rsidP="00BF70BE">
      <w:pPr>
        <w:pStyle w:val="NoSpacing"/>
        <w:tabs>
          <w:tab w:val="left" w:pos="1134"/>
        </w:tabs>
        <w:spacing w:line="360" w:lineRule="auto"/>
        <w:ind w:left="1134"/>
        <w:rPr>
          <w:rFonts w:ascii="Times New Roman" w:eastAsia="Calibri" w:hAnsi="Times New Roman" w:cs="Times New Roman"/>
          <w:sz w:val="24"/>
          <w:szCs w:val="24"/>
        </w:rPr>
      </w:pPr>
      <w:r w:rsidRPr="00BF70BE">
        <w:rPr>
          <w:rFonts w:ascii="Times New Roman" w:eastAsia="Calibri" w:hAnsi="Times New Roman" w:cs="Times New Roman"/>
          <w:sz w:val="24"/>
          <w:szCs w:val="24"/>
        </w:rPr>
        <w:lastRenderedPageBreak/>
        <w:t>Nilai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dengan db = (2-</w:t>
      </w:r>
      <w:proofErr w:type="gramStart"/>
      <w:r w:rsidRPr="00BF70BE">
        <w:rPr>
          <w:rFonts w:ascii="Times New Roman" w:eastAsia="Calibri" w:hAnsi="Times New Roman" w:cs="Times New Roman"/>
          <w:sz w:val="24"/>
          <w:szCs w:val="24"/>
        </w:rPr>
        <w:t>1)(</w:t>
      </w:r>
      <w:proofErr w:type="gramEnd"/>
      <w:r w:rsidRPr="00BF70BE">
        <w:rPr>
          <w:rFonts w:ascii="Times New Roman" w:eastAsia="Calibri" w:hAnsi="Times New Roman" w:cs="Times New Roman"/>
          <w:sz w:val="24"/>
          <w:szCs w:val="24"/>
        </w:rPr>
        <w:t>5-1) = 4</w:t>
      </w:r>
    </w:p>
    <w:p w:rsidR="00BF70BE" w:rsidRPr="00BF70BE" w:rsidRDefault="00BF70BE" w:rsidP="00BF70BE">
      <w:pPr>
        <w:pStyle w:val="NoSpacing"/>
        <w:tabs>
          <w:tab w:val="left" w:pos="1134"/>
        </w:tabs>
        <w:spacing w:line="360" w:lineRule="auto"/>
        <w:ind w:left="1134"/>
        <w:rPr>
          <w:rFonts w:ascii="Times New Roman" w:eastAsia="Calibri" w:hAnsi="Times New Roman" w:cs="Times New Roman"/>
          <w:sz w:val="24"/>
          <w:szCs w:val="24"/>
        </w:rPr>
      </w:pPr>
      <w:r w:rsidRPr="00BF70BE">
        <w:rPr>
          <w:rFonts w:ascii="Times New Roman" w:eastAsia="Calibri" w:hAnsi="Times New Roman" w:cs="Times New Roman"/>
          <w:sz w:val="24"/>
          <w:szCs w:val="24"/>
        </w:rPr>
        <w:t>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vertAlign w:val="subscript"/>
        </w:rPr>
        <w:t>(0,</w:t>
      </w:r>
      <w:proofErr w:type="gramStart"/>
      <w:r w:rsidRPr="00BF70BE">
        <w:rPr>
          <w:rFonts w:ascii="Times New Roman" w:eastAsia="Calibri" w:hAnsi="Times New Roman" w:cs="Times New Roman"/>
          <w:sz w:val="24"/>
          <w:szCs w:val="24"/>
          <w:vertAlign w:val="subscript"/>
        </w:rPr>
        <w:t>05)(</w:t>
      </w:r>
      <w:proofErr w:type="gramEnd"/>
      <w:r w:rsidRPr="00BF70BE">
        <w:rPr>
          <w:rFonts w:ascii="Times New Roman" w:eastAsia="Calibri" w:hAnsi="Times New Roman" w:cs="Times New Roman"/>
          <w:sz w:val="24"/>
          <w:szCs w:val="24"/>
          <w:vertAlign w:val="subscript"/>
        </w:rPr>
        <w:t>4)</w:t>
      </w:r>
      <w:r w:rsidRPr="00BF70BE">
        <w:rPr>
          <w:rFonts w:ascii="Times New Roman" w:eastAsia="Calibri" w:hAnsi="Times New Roman" w:cs="Times New Roman"/>
          <w:sz w:val="24"/>
          <w:szCs w:val="24"/>
        </w:rPr>
        <w:t xml:space="preserve"> = 9,488</w:t>
      </w:r>
    </w:p>
    <w:p w:rsidR="00BF70BE" w:rsidRPr="00BF70BE" w:rsidRDefault="00BF70BE" w:rsidP="00BF70BE">
      <w:pPr>
        <w:pStyle w:val="NoSpacing"/>
        <w:numPr>
          <w:ilvl w:val="0"/>
          <w:numId w:val="5"/>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 xml:space="preserve">Wilayah </w:t>
      </w:r>
      <w:proofErr w:type="gramStart"/>
      <w:r w:rsidRPr="00BF70BE">
        <w:rPr>
          <w:rFonts w:ascii="Times New Roman" w:eastAsia="Calibri" w:hAnsi="Times New Roman" w:cs="Times New Roman"/>
          <w:sz w:val="24"/>
          <w:szCs w:val="24"/>
        </w:rPr>
        <w:t>Kritik :</w:t>
      </w:r>
      <w:proofErr w:type="gramEnd"/>
      <w:r w:rsidRPr="00BF70BE">
        <w:rPr>
          <w:rFonts w:ascii="Times New Roman" w:eastAsia="Calibri" w:hAnsi="Times New Roman" w:cs="Times New Roman"/>
          <w:sz w:val="24"/>
          <w:szCs w:val="24"/>
        </w:rPr>
        <w:t xml:space="preserve">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&gt;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vertAlign w:val="subscript"/>
        </w:rPr>
        <w:t>α(b-1)(k-1)</w:t>
      </w:r>
    </w:p>
    <w:p w:rsidR="00BF70BE" w:rsidRPr="00BF70BE" w:rsidRDefault="00BF70BE" w:rsidP="00BF70BE">
      <w:pPr>
        <w:pStyle w:val="NoSpacing"/>
        <w:numPr>
          <w:ilvl w:val="0"/>
          <w:numId w:val="5"/>
        </w:numPr>
        <w:tabs>
          <w:tab w:val="left" w:pos="1134"/>
        </w:tabs>
        <w:spacing w:line="360" w:lineRule="auto"/>
        <w:ind w:left="2694" w:hanging="1843"/>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Kriteria pengujian</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proofErr w:type="gramStart"/>
      <w:r w:rsidRPr="00BF70BE">
        <w:rPr>
          <w:rFonts w:ascii="Times New Roman" w:eastAsia="Calibri" w:hAnsi="Times New Roman" w:cs="Times New Roman"/>
          <w:sz w:val="24"/>
          <w:szCs w:val="24"/>
          <w:vertAlign w:val="subscript"/>
        </w:rPr>
        <w:t xml:space="preserve">0 </w:t>
      </w:r>
      <w:r w:rsidRPr="00BF70BE">
        <w:rPr>
          <w:rFonts w:ascii="Times New Roman" w:eastAsia="Calibri" w:hAnsi="Times New Roman" w:cs="Times New Roman"/>
          <w:sz w:val="24"/>
          <w:szCs w:val="24"/>
        </w:rPr>
        <w:t xml:space="preserve"> :</w:t>
      </w:r>
      <w:proofErr w:type="gramEnd"/>
      <w:r w:rsidRPr="00BF70BE">
        <w:rPr>
          <w:rFonts w:ascii="Times New Roman" w:eastAsia="Calibri" w:hAnsi="Times New Roman" w:cs="Times New Roman"/>
          <w:sz w:val="24"/>
          <w:szCs w:val="24"/>
        </w:rPr>
        <w:t xml:space="preserve"> diterima apabila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 9,488</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H</w:t>
      </w:r>
      <w:proofErr w:type="gramStart"/>
      <w:r w:rsidRPr="00BF70BE">
        <w:rPr>
          <w:rFonts w:ascii="Times New Roman" w:eastAsia="Calibri" w:hAnsi="Times New Roman" w:cs="Times New Roman"/>
          <w:sz w:val="24"/>
          <w:szCs w:val="24"/>
          <w:vertAlign w:val="subscript"/>
        </w:rPr>
        <w:t xml:space="preserve">0 </w:t>
      </w:r>
      <w:r w:rsidRPr="00BF70BE">
        <w:rPr>
          <w:rFonts w:ascii="Times New Roman" w:eastAsia="Calibri" w:hAnsi="Times New Roman" w:cs="Times New Roman"/>
          <w:sz w:val="24"/>
          <w:szCs w:val="24"/>
        </w:rPr>
        <w:t xml:space="preserve"> :</w:t>
      </w:r>
      <w:proofErr w:type="gramEnd"/>
      <w:r w:rsidRPr="00BF70BE">
        <w:rPr>
          <w:rFonts w:ascii="Times New Roman" w:eastAsia="Calibri" w:hAnsi="Times New Roman" w:cs="Times New Roman"/>
          <w:sz w:val="24"/>
          <w:szCs w:val="24"/>
        </w:rPr>
        <w:t xml:space="preserve"> ditolak apabila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&gt; 9,488</w:t>
      </w:r>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Penyelesaian:</w:t>
      </w:r>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f</w:t>
      </w:r>
      <w:r w:rsidRPr="00BF70BE">
        <w:rPr>
          <w:rFonts w:ascii="Times New Roman" w:eastAsia="Calibri" w:hAnsi="Times New Roman" w:cs="Times New Roman"/>
          <w:bCs/>
          <w:sz w:val="24"/>
          <w:szCs w:val="24"/>
          <w:vertAlign w:val="subscript"/>
        </w:rPr>
        <w:t xml:space="preserve">a </w:t>
      </w:r>
      <w:r w:rsidRPr="00BF70BE">
        <w:rPr>
          <w:rFonts w:ascii="Times New Roman" w:eastAsia="Calibri" w:hAnsi="Times New Roman" w:cs="Times New Roman"/>
          <w:bCs/>
          <w:sz w:val="24"/>
          <w:szCs w:val="24"/>
        </w:rPr>
        <w:t xml:space="preserve">= 0.0 + </w:t>
      </w:r>
      <w:proofErr w:type="gramStart"/>
      <w:r w:rsidRPr="00BF70BE">
        <w:rPr>
          <w:rFonts w:ascii="Times New Roman" w:eastAsia="Calibri" w:hAnsi="Times New Roman" w:cs="Times New Roman"/>
          <w:bCs/>
          <w:sz w:val="24"/>
          <w:szCs w:val="24"/>
        </w:rPr>
        <w:t>1.(</w:t>
      </w:r>
      <w:proofErr w:type="gramEnd"/>
      <w:r w:rsidRPr="00BF70BE">
        <w:rPr>
          <w:rFonts w:ascii="Times New Roman" w:eastAsia="Calibri" w:hAnsi="Times New Roman" w:cs="Times New Roman"/>
          <w:bCs/>
          <w:sz w:val="24"/>
          <w:szCs w:val="24"/>
        </w:rPr>
        <w:t>0+0) + 0.(1+0+0) + 6.(10+1+0+0) + 1.(3+10+1+0+0) = 80</w:t>
      </w:r>
    </w:p>
    <w:p w:rsidR="00BF70BE" w:rsidRP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f</w:t>
      </w:r>
      <w:r w:rsidRPr="00BF70BE">
        <w:rPr>
          <w:rFonts w:ascii="Times New Roman" w:eastAsia="Calibri" w:hAnsi="Times New Roman" w:cs="Times New Roman"/>
          <w:bCs/>
          <w:sz w:val="24"/>
          <w:szCs w:val="24"/>
          <w:vertAlign w:val="subscript"/>
        </w:rPr>
        <w:t xml:space="preserve">b </w:t>
      </w:r>
      <w:r w:rsidRPr="00BF70BE">
        <w:rPr>
          <w:rFonts w:ascii="Times New Roman" w:eastAsia="Calibri" w:hAnsi="Times New Roman" w:cs="Times New Roman"/>
          <w:bCs/>
          <w:sz w:val="24"/>
          <w:szCs w:val="24"/>
        </w:rPr>
        <w:t xml:space="preserve">= 1.0 + </w:t>
      </w:r>
      <w:proofErr w:type="gramStart"/>
      <w:r w:rsidRPr="00BF70BE">
        <w:rPr>
          <w:rFonts w:ascii="Times New Roman" w:eastAsia="Calibri" w:hAnsi="Times New Roman" w:cs="Times New Roman"/>
          <w:bCs/>
          <w:sz w:val="24"/>
          <w:szCs w:val="24"/>
        </w:rPr>
        <w:t>6.(</w:t>
      </w:r>
      <w:proofErr w:type="gramEnd"/>
      <w:r w:rsidRPr="00BF70BE">
        <w:rPr>
          <w:rFonts w:ascii="Times New Roman" w:eastAsia="Calibri" w:hAnsi="Times New Roman" w:cs="Times New Roman"/>
          <w:bCs/>
          <w:sz w:val="24"/>
          <w:szCs w:val="24"/>
        </w:rPr>
        <w:t>1+0) + 0.(3+1+0) + 1.(10+3+1+0) + 0.(1+10+3+1+0) = 20</w:t>
      </w:r>
    </w:p>
    <w:p w:rsidR="00BF70BE" w:rsidRDefault="00BF70BE" w:rsidP="00BF70BE">
      <w:pPr>
        <w:autoSpaceDE w:val="0"/>
        <w:autoSpaceDN w:val="0"/>
        <w:adjustRightInd w:val="0"/>
        <w:spacing w:line="360" w:lineRule="auto"/>
        <w:ind w:left="851"/>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T</w:t>
      </w:r>
      <w:r w:rsidRPr="00BF70BE">
        <w:rPr>
          <w:rFonts w:ascii="Times New Roman" w:eastAsia="Calibri" w:hAnsi="Times New Roman" w:cs="Times New Roman"/>
          <w:bCs/>
          <w:sz w:val="24"/>
          <w:szCs w:val="24"/>
          <w:vertAlign w:val="subscript"/>
        </w:rPr>
        <w:t>2</w:t>
      </w:r>
      <w:r w:rsidRPr="00BF70BE">
        <w:rPr>
          <w:rFonts w:ascii="Times New Roman" w:eastAsia="Calibri" w:hAnsi="Times New Roman" w:cs="Times New Roman"/>
          <w:bCs/>
          <w:sz w:val="24"/>
          <w:szCs w:val="24"/>
        </w:rPr>
        <w:t xml:space="preserve"> = 8.15 = 120</w:t>
      </w:r>
    </w:p>
    <w:p w:rsidR="00BF70BE" w:rsidRPr="00BF70BE" w:rsidRDefault="00BF70BE" w:rsidP="00BF70BE">
      <w:pPr>
        <w:numPr>
          <w:ilvl w:val="0"/>
          <w:numId w:val="6"/>
        </w:numPr>
        <w:autoSpaceDE w:val="0"/>
        <w:autoSpaceDN w:val="0"/>
        <w:adjustRightInd w:val="0"/>
        <w:spacing w:after="0" w:line="360" w:lineRule="auto"/>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Nilai Koefisien korelasi theta</w:t>
      </w:r>
    </w:p>
    <w:p w:rsidR="00BF70BE" w:rsidRPr="00BF70BE" w:rsidRDefault="00BF70BE" w:rsidP="00BF70BE">
      <w:pPr>
        <w:spacing w:line="360" w:lineRule="auto"/>
        <w:ind w:left="1211"/>
        <w:rPr>
          <w:rFonts w:ascii="Times New Roman" w:hAnsi="Times New Roman" w:cs="Times New Roman"/>
          <w:sz w:val="24"/>
          <w:szCs w:val="24"/>
        </w:rPr>
      </w:pPr>
      <m:oMathPara>
        <m:oMath>
          <m:r>
            <w:rPr>
              <w:rFonts w:ascii="Cambria Math" w:hAnsi="Cambria Math" w:cs="Times New Roman"/>
              <w:sz w:val="24"/>
              <w:szCs w:val="24"/>
            </w:rPr>
            <m:t>θ=</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eastAsia="Calibri"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num>
            <m:den>
              <m:sSub>
                <m:sSubPr>
                  <m:ctrlPr>
                    <w:rPr>
                      <w:rFonts w:ascii="Cambria Math" w:eastAsia="Calibri"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eastAsia="Calibri" w:hAnsi="Cambria Math" w:cs="Times New Roman"/>
                  <w:i/>
                  <w:sz w:val="24"/>
                  <w:szCs w:val="24"/>
                </w:rPr>
              </m:ctrlPr>
            </m:fPr>
            <m:num>
              <m:r>
                <w:rPr>
                  <w:rFonts w:ascii="Cambria Math" w:hAnsi="Cambria Math" w:cs="Times New Roman"/>
                  <w:sz w:val="24"/>
                  <w:szCs w:val="24"/>
                </w:rPr>
                <m:t>80-20</m:t>
              </m:r>
            </m:num>
            <m:den>
              <m:r>
                <w:rPr>
                  <w:rFonts w:ascii="Cambria Math" w:hAnsi="Cambria Math" w:cs="Times New Roman"/>
                  <w:sz w:val="24"/>
                  <w:szCs w:val="24"/>
                </w:rPr>
                <m:t>120</m:t>
              </m:r>
            </m:den>
          </m:f>
          <m:r>
            <w:rPr>
              <w:rFonts w:ascii="Cambria Math" w:hAnsi="Cambria Math" w:cs="Times New Roman"/>
              <w:sz w:val="24"/>
              <w:szCs w:val="24"/>
            </w:rPr>
            <m:t>=0,5</m:t>
          </m:r>
        </m:oMath>
      </m:oMathPara>
    </w:p>
    <w:p w:rsidR="00BF70BE" w:rsidRPr="00BF70BE" w:rsidRDefault="00BF70BE" w:rsidP="00BF70BE">
      <w:pPr>
        <w:spacing w:line="360" w:lineRule="auto"/>
        <w:ind w:left="2410" w:hanging="1199"/>
        <w:jc w:val="both"/>
        <w:rPr>
          <w:rFonts w:ascii="Times New Roman" w:eastAsia="Calibri" w:hAnsi="Times New Roman" w:cs="Times New Roman"/>
          <w:bCs/>
          <w:sz w:val="24"/>
          <w:szCs w:val="24"/>
        </w:rPr>
      </w:pPr>
      <w:r w:rsidRPr="00BF70BE">
        <w:rPr>
          <w:rFonts w:ascii="Times New Roman" w:hAnsi="Times New Roman" w:cs="Times New Roman"/>
          <w:sz w:val="24"/>
          <w:szCs w:val="24"/>
        </w:rPr>
        <w:t>Nilai θ = 0,5 memberikan arti bahwa antara jenis kelamin dan tingkat kecemasan matematika siswa terdapat hubungan yang cukup berarti atau sedang.</w:t>
      </w:r>
      <w:r w:rsidRPr="00BF70BE">
        <w:rPr>
          <w:rFonts w:ascii="Times New Roman" w:eastAsia="Calibri" w:hAnsi="Times New Roman" w:cs="Times New Roman"/>
          <w:bCs/>
          <w:sz w:val="24"/>
          <w:szCs w:val="24"/>
        </w:rPr>
        <w:t xml:space="preserve"> </w:t>
      </w:r>
    </w:p>
    <w:p w:rsidR="00BF70BE" w:rsidRPr="00BF70BE" w:rsidRDefault="00BF70BE" w:rsidP="00BF70BE">
      <w:pPr>
        <w:numPr>
          <w:ilvl w:val="0"/>
          <w:numId w:val="6"/>
        </w:numPr>
        <w:autoSpaceDE w:val="0"/>
        <w:autoSpaceDN w:val="0"/>
        <w:adjustRightInd w:val="0"/>
        <w:spacing w:after="0" w:line="360" w:lineRule="auto"/>
        <w:rPr>
          <w:rFonts w:ascii="Times New Roman" w:eastAsia="Calibri" w:hAnsi="Times New Roman" w:cs="Times New Roman"/>
          <w:bCs/>
          <w:sz w:val="24"/>
          <w:szCs w:val="24"/>
        </w:rPr>
      </w:pPr>
      <w:r w:rsidRPr="00BF70BE">
        <w:rPr>
          <w:rFonts w:ascii="Times New Roman" w:eastAsia="Calibri" w:hAnsi="Times New Roman" w:cs="Times New Roman"/>
          <w:bCs/>
          <w:sz w:val="24"/>
          <w:szCs w:val="24"/>
        </w:rPr>
        <w:t>Uji Hipotesis</w:t>
      </w:r>
    </w:p>
    <w:p w:rsidR="00BF70BE" w:rsidRPr="00BF70BE" w:rsidRDefault="00BF70BE" w:rsidP="00BF70BE">
      <w:pPr>
        <w:tabs>
          <w:tab w:val="left" w:pos="284"/>
        </w:tabs>
        <w:autoSpaceDE w:val="0"/>
        <w:autoSpaceDN w:val="0"/>
        <w:adjustRightInd w:val="0"/>
        <w:spacing w:line="360" w:lineRule="auto"/>
        <w:ind w:left="1211" w:right="1416"/>
        <w:jc w:val="center"/>
        <w:rPr>
          <w:rFonts w:ascii="Times New Roman" w:eastAsia="Calibri" w:hAnsi="Times New Roman" w:cs="Times New Roman"/>
          <w:b/>
          <w:bCs/>
          <w:sz w:val="24"/>
          <w:szCs w:val="24"/>
        </w:rPr>
      </w:pPr>
      <w:r w:rsidRPr="00BF70BE">
        <w:rPr>
          <w:rFonts w:ascii="Times New Roman" w:hAnsi="Times New Roman" w:cs="Times New Roman"/>
          <w:sz w:val="24"/>
          <w:szCs w:val="24"/>
        </w:rPr>
        <w:t xml:space="preserve">Tabel </w:t>
      </w:r>
      <w:r>
        <w:rPr>
          <w:rFonts w:ascii="Times New Roman" w:hAnsi="Times New Roman" w:cs="Times New Roman"/>
          <w:sz w:val="24"/>
          <w:szCs w:val="24"/>
        </w:rPr>
        <w:t>7</w:t>
      </w:r>
      <w:r w:rsidRPr="00BF70BE">
        <w:rPr>
          <w:rFonts w:ascii="Times New Roman" w:hAnsi="Times New Roman" w:cs="Times New Roman"/>
          <w:sz w:val="24"/>
          <w:szCs w:val="24"/>
        </w:rPr>
        <w:t xml:space="preserve"> Perhitungan Nilai </w:t>
      </w:r>
      <w:r w:rsidRPr="00BF70BE">
        <w:rPr>
          <w:rFonts w:ascii="Times New Roman" w:eastAsia="Calibri" w:hAnsi="Times New Roman" w:cs="Times New Roman"/>
          <w:sz w:val="24"/>
          <w:szCs w:val="24"/>
        </w:rPr>
        <w:t>χ</w:t>
      </w:r>
      <w:r w:rsidRPr="00BF70BE">
        <w:rPr>
          <w:rFonts w:ascii="Times New Roman" w:eastAsia="Calibri" w:hAnsi="Times New Roman" w:cs="Times New Roman"/>
          <w:sz w:val="24"/>
          <w:szCs w:val="24"/>
          <w:vertAlign w:val="superscript"/>
        </w:rPr>
        <w:t>2</w:t>
      </w:r>
    </w:p>
    <w:tbl>
      <w:tblPr>
        <w:tblW w:w="5245" w:type="dxa"/>
        <w:tblInd w:w="1696" w:type="dxa"/>
        <w:tblLook w:val="04A0" w:firstRow="1" w:lastRow="0" w:firstColumn="1" w:lastColumn="0" w:noHBand="0" w:noVBand="1"/>
      </w:tblPr>
      <w:tblGrid>
        <w:gridCol w:w="1080"/>
        <w:gridCol w:w="1580"/>
        <w:gridCol w:w="1280"/>
        <w:gridCol w:w="1305"/>
      </w:tblGrid>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eij</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nilai eij</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oij</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eastAsia="Calibri" w:hAnsi="Times New Roman" w:cs="Times New Roman"/>
                <w:sz w:val="24"/>
                <w:szCs w:val="24"/>
              </w:rPr>
              <w:br/>
            </w:r>
            <m:oMathPara>
              <m:oMath>
                <m:f>
                  <m:fPr>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r>
                          <w:rPr>
                            <w:rFonts w:ascii="Cambria Math" w:hAnsi="Cambria Math" w:cs="Times New Roman"/>
                            <w:sz w:val="24"/>
                            <w:szCs w:val="24"/>
                          </w:rPr>
                          <m:t>(</m:t>
                        </m:r>
                        <m:sSub>
                          <m:sSubPr>
                            <m:ctrlPr>
                              <w:rPr>
                                <w:rFonts w:ascii="Cambria Math" w:eastAsia="Calibri"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ij-</m:t>
                            </m:r>
                          </m:sub>
                        </m:sSub>
                        <m:sSub>
                          <m:sSubPr>
                            <m:ctrlPr>
                              <w:rPr>
                                <w:rFonts w:ascii="Cambria Math" w:eastAsia="Calibri"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r>
                          <w:rPr>
                            <w:rFonts w:ascii="Cambria Math" w:hAnsi="Cambria Math" w:cs="Times New Roman"/>
                            <w:sz w:val="24"/>
                            <w:szCs w:val="24"/>
                          </w:rPr>
                          <m:t>)</m:t>
                        </m:r>
                      </m:e>
                      <m:sup>
                        <m:r>
                          <w:rPr>
                            <w:rFonts w:ascii="Cambria Math" w:hAnsi="Cambria Math" w:cs="Times New Roman"/>
                            <w:sz w:val="24"/>
                            <w:szCs w:val="24"/>
                          </w:rPr>
                          <m:t>2</m:t>
                        </m:r>
                      </m:sup>
                    </m:sSup>
                  </m:num>
                  <m:den>
                    <m:sSub>
                      <m:sSubPr>
                        <m:ctrlPr>
                          <w:rPr>
                            <w:rFonts w:ascii="Cambria Math" w:eastAsia="Calibri"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den>
                </m:f>
              </m:oMath>
            </m:oMathPara>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e11</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e12</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16</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14,063</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e13</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80</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80</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e14</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72</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6</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60,5</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e15</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16</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14,063</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e21</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0</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e22</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30</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28,033</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lastRenderedPageBreak/>
              <w:t>e23</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150</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10</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130,667</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e24</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135</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3</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129,067</w:t>
            </w:r>
          </w:p>
        </w:tc>
      </w:tr>
      <w:tr w:rsidR="00BF70BE" w:rsidRPr="00BF70BE" w:rsidTr="00B45BC5">
        <w:trPr>
          <w:trHeight w:val="300"/>
        </w:trPr>
        <w:tc>
          <w:tcPr>
            <w:tcW w:w="10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e25</w:t>
            </w:r>
          </w:p>
        </w:tc>
        <w:tc>
          <w:tcPr>
            <w:tcW w:w="15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30</w:t>
            </w:r>
          </w:p>
        </w:tc>
        <w:tc>
          <w:tcPr>
            <w:tcW w:w="1280"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1</w:t>
            </w:r>
          </w:p>
        </w:tc>
        <w:tc>
          <w:tcPr>
            <w:tcW w:w="1305" w:type="dxa"/>
            <w:tcBorders>
              <w:top w:val="single" w:sz="4" w:space="0" w:color="auto"/>
              <w:bottom w:val="single" w:sz="4" w:space="0" w:color="auto"/>
            </w:tcBorders>
            <w:shd w:val="clear" w:color="auto" w:fill="auto"/>
            <w:noWrap/>
            <w:vAlign w:val="center"/>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28,033</w:t>
            </w:r>
          </w:p>
        </w:tc>
      </w:tr>
      <w:tr w:rsidR="00BF70BE" w:rsidRPr="00BF70BE" w:rsidTr="00B45BC5">
        <w:trPr>
          <w:trHeight w:val="300"/>
        </w:trPr>
        <w:tc>
          <w:tcPr>
            <w:tcW w:w="3940" w:type="dxa"/>
            <w:gridSpan w:val="3"/>
            <w:tcBorders>
              <w:top w:val="single" w:sz="4" w:space="0" w:color="auto"/>
              <w:bottom w:val="single" w:sz="4" w:space="0" w:color="auto"/>
            </w:tcBorders>
            <w:shd w:val="clear" w:color="auto" w:fill="auto"/>
            <w:noWrap/>
            <w:vAlign w:val="bottom"/>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Jumlah</w:t>
            </w:r>
          </w:p>
        </w:tc>
        <w:tc>
          <w:tcPr>
            <w:tcW w:w="1305" w:type="dxa"/>
            <w:tcBorders>
              <w:top w:val="single" w:sz="4" w:space="0" w:color="auto"/>
              <w:bottom w:val="single" w:sz="4" w:space="0" w:color="auto"/>
            </w:tcBorders>
            <w:shd w:val="clear" w:color="auto" w:fill="auto"/>
            <w:noWrap/>
            <w:vAlign w:val="bottom"/>
            <w:hideMark/>
          </w:tcPr>
          <w:p w:rsidR="00BF70BE" w:rsidRPr="00BF70BE" w:rsidRDefault="00BF70BE" w:rsidP="00B45BC5">
            <w:pPr>
              <w:spacing w:line="360" w:lineRule="auto"/>
              <w:jc w:val="center"/>
              <w:rPr>
                <w:rFonts w:ascii="Times New Roman" w:hAnsi="Times New Roman" w:cs="Times New Roman"/>
                <w:color w:val="000000"/>
                <w:sz w:val="24"/>
                <w:szCs w:val="24"/>
              </w:rPr>
            </w:pPr>
            <w:r w:rsidRPr="00BF70BE">
              <w:rPr>
                <w:rFonts w:ascii="Times New Roman" w:hAnsi="Times New Roman" w:cs="Times New Roman"/>
                <w:color w:val="000000"/>
                <w:sz w:val="24"/>
                <w:szCs w:val="24"/>
              </w:rPr>
              <w:t>484,425</w:t>
            </w:r>
          </w:p>
        </w:tc>
      </w:tr>
    </w:tbl>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bCs/>
          <w:sz w:val="24"/>
          <w:szCs w:val="24"/>
        </w:rPr>
        <w:t xml:space="preserve">Diperoleh </w:t>
      </w:r>
      <w:r w:rsidRPr="00BF70BE">
        <w:rPr>
          <w:rFonts w:ascii="Times New Roman" w:eastAsia="Calibri" w:hAnsi="Times New Roman" w:cs="Times New Roman"/>
          <w:sz w:val="24"/>
          <w:szCs w:val="24"/>
        </w:rPr>
        <w:t>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 484,425 </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Kesimpulan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rPr>
        <w:t xml:space="preserve"> = 484,425 &gt; χ</w:t>
      </w:r>
      <w:r w:rsidRPr="00BF70BE">
        <w:rPr>
          <w:rFonts w:ascii="Times New Roman" w:eastAsia="Calibri" w:hAnsi="Times New Roman" w:cs="Times New Roman"/>
          <w:sz w:val="24"/>
          <w:szCs w:val="24"/>
          <w:vertAlign w:val="superscript"/>
        </w:rPr>
        <w:t>2</w:t>
      </w:r>
      <w:r w:rsidRPr="00BF70BE">
        <w:rPr>
          <w:rFonts w:ascii="Times New Roman" w:eastAsia="Calibri" w:hAnsi="Times New Roman" w:cs="Times New Roman"/>
          <w:sz w:val="24"/>
          <w:szCs w:val="24"/>
          <w:vertAlign w:val="subscript"/>
        </w:rPr>
        <w:t>(0,</w:t>
      </w:r>
      <w:proofErr w:type="gramStart"/>
      <w:r w:rsidRPr="00BF70BE">
        <w:rPr>
          <w:rFonts w:ascii="Times New Roman" w:eastAsia="Calibri" w:hAnsi="Times New Roman" w:cs="Times New Roman"/>
          <w:sz w:val="24"/>
          <w:szCs w:val="24"/>
          <w:vertAlign w:val="subscript"/>
        </w:rPr>
        <w:t>05)(</w:t>
      </w:r>
      <w:proofErr w:type="gramEnd"/>
      <w:r w:rsidRPr="00BF70BE">
        <w:rPr>
          <w:rFonts w:ascii="Times New Roman" w:eastAsia="Calibri" w:hAnsi="Times New Roman" w:cs="Times New Roman"/>
          <w:sz w:val="24"/>
          <w:szCs w:val="24"/>
          <w:vertAlign w:val="subscript"/>
        </w:rPr>
        <w:t>4)</w:t>
      </w:r>
      <w:r w:rsidRPr="00BF70BE">
        <w:rPr>
          <w:rFonts w:ascii="Times New Roman" w:eastAsia="Calibri" w:hAnsi="Times New Roman" w:cs="Times New Roman"/>
          <w:sz w:val="24"/>
          <w:szCs w:val="24"/>
        </w:rPr>
        <w:t xml:space="preserve"> = 9,488. Maka H</w:t>
      </w:r>
      <w:r w:rsidRPr="00BF70BE">
        <w:rPr>
          <w:rFonts w:ascii="Times New Roman" w:eastAsia="Calibri" w:hAnsi="Times New Roman" w:cs="Times New Roman"/>
          <w:sz w:val="24"/>
          <w:szCs w:val="24"/>
          <w:vertAlign w:val="subscript"/>
        </w:rPr>
        <w:t>0</w:t>
      </w:r>
      <w:r w:rsidRPr="00BF70BE">
        <w:rPr>
          <w:rFonts w:ascii="Times New Roman" w:eastAsia="Calibri" w:hAnsi="Times New Roman" w:cs="Times New Roman"/>
          <w:sz w:val="24"/>
          <w:szCs w:val="24"/>
        </w:rPr>
        <w:t xml:space="preserve"> ditolak.</w:t>
      </w:r>
    </w:p>
    <w:p w:rsidR="00BF70BE" w:rsidRPr="00BF70BE" w:rsidRDefault="00BF70BE" w:rsidP="00BF70BE">
      <w:pPr>
        <w:pStyle w:val="NoSpacing"/>
        <w:tabs>
          <w:tab w:val="left" w:pos="1134"/>
        </w:tabs>
        <w:spacing w:line="360" w:lineRule="auto"/>
        <w:ind w:left="1134"/>
        <w:jc w:val="both"/>
        <w:rPr>
          <w:rFonts w:ascii="Times New Roman" w:eastAsia="Calibri" w:hAnsi="Times New Roman" w:cs="Times New Roman"/>
          <w:sz w:val="24"/>
          <w:szCs w:val="24"/>
        </w:rPr>
      </w:pPr>
      <w:r w:rsidRPr="00BF70BE">
        <w:rPr>
          <w:rFonts w:ascii="Times New Roman" w:eastAsia="Calibri" w:hAnsi="Times New Roman" w:cs="Times New Roman"/>
          <w:sz w:val="24"/>
          <w:szCs w:val="24"/>
        </w:rPr>
        <w:t>Jadi terdapat hubungan antara jenis kelamin dan tingkat kecemasan matematika siswa.</w:t>
      </w:r>
    </w:p>
    <w:p w:rsidR="00CD0CB3" w:rsidRDefault="00CD0CB3" w:rsidP="00CD0CB3">
      <w:pPr>
        <w:rPr>
          <w:rFonts w:ascii="Times New Roman" w:eastAsia="Times New Roman" w:hAnsi="Times New Roman" w:cs="Times New Roman"/>
          <w:b/>
          <w:sz w:val="24"/>
          <w:szCs w:val="24"/>
        </w:rPr>
      </w:pPr>
    </w:p>
    <w:p w:rsidR="00CD0CB3" w:rsidRPr="007C1B7E" w:rsidRDefault="00CD0CB3" w:rsidP="00CD0CB3">
      <w:pPr>
        <w:tabs>
          <w:tab w:val="left" w:pos="709"/>
        </w:tabs>
        <w:autoSpaceDE w:val="0"/>
        <w:autoSpaceDN w:val="0"/>
        <w:adjustRightInd w:val="0"/>
        <w:jc w:val="both"/>
        <w:rPr>
          <w:rFonts w:ascii="Times New Roman" w:hAnsi="Times New Roman" w:cs="Times New Roman"/>
          <w:b/>
          <w:color w:val="000000" w:themeColor="text1"/>
          <w:szCs w:val="24"/>
        </w:rPr>
      </w:pPr>
      <w:r w:rsidRPr="007C1B7E">
        <w:rPr>
          <w:rFonts w:ascii="Times New Roman" w:eastAsia="Times New Roman" w:hAnsi="Times New Roman" w:cs="Times New Roman"/>
          <w:b/>
          <w:sz w:val="24"/>
          <w:szCs w:val="24"/>
        </w:rPr>
        <w:t xml:space="preserve">Pembahasan </w:t>
      </w:r>
    </w:p>
    <w:p w:rsidR="00957C8A" w:rsidRPr="00957C8A" w:rsidRDefault="00957C8A" w:rsidP="00957C8A">
      <w:pPr>
        <w:spacing w:line="360" w:lineRule="auto"/>
        <w:ind w:firstLine="567"/>
        <w:contextualSpacing/>
        <w:jc w:val="both"/>
        <w:outlineLvl w:val="2"/>
        <w:rPr>
          <w:rFonts w:ascii="Times New Roman" w:eastAsia="Calibri" w:hAnsi="Times New Roman" w:cs="Times New Roman"/>
          <w:sz w:val="24"/>
          <w:szCs w:val="24"/>
        </w:rPr>
      </w:pPr>
      <w:r w:rsidRPr="00957C8A">
        <w:rPr>
          <w:rFonts w:ascii="Times New Roman" w:hAnsi="Times New Roman" w:cs="Times New Roman"/>
          <w:sz w:val="24"/>
          <w:szCs w:val="24"/>
        </w:rPr>
        <w:t>Berdasarkan hasil pengolahan statistik diperoleh dua hasil yaitu yang pertama d</w:t>
      </w:r>
      <w:r w:rsidRPr="00957C8A">
        <w:rPr>
          <w:rFonts w:ascii="Times New Roman" w:eastAsia="Calibri" w:hAnsi="Times New Roman" w:cs="Times New Roman"/>
          <w:bCs/>
          <w:sz w:val="24"/>
          <w:szCs w:val="24"/>
        </w:rPr>
        <w:t xml:space="preserve">iperoleh </w:t>
      </w:r>
      <w:r w:rsidRPr="00957C8A">
        <w:rPr>
          <w:rFonts w:ascii="Times New Roman" w:eastAsia="Calibri" w:hAnsi="Times New Roman" w:cs="Times New Roman"/>
          <w:sz w:val="24"/>
          <w:szCs w:val="24"/>
        </w:rPr>
        <w:t>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rPr>
        <w:t xml:space="preserve"> = 213 </w:t>
      </w:r>
      <w:r w:rsidRPr="00957C8A">
        <w:rPr>
          <w:rFonts w:ascii="Times New Roman" w:hAnsi="Times New Roman" w:cs="Times New Roman"/>
          <w:sz w:val="24"/>
          <w:szCs w:val="24"/>
        </w:rPr>
        <w:t>dimana</w:t>
      </w:r>
      <w:r w:rsidRPr="00957C8A">
        <w:rPr>
          <w:rFonts w:ascii="Times New Roman" w:eastAsia="Calibri" w:hAnsi="Times New Roman" w:cs="Times New Roman"/>
          <w:sz w:val="24"/>
          <w:szCs w:val="24"/>
        </w:rPr>
        <w:t xml:space="preserve">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rPr>
        <w:t xml:space="preserve"> = 213 &gt;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vertAlign w:val="subscript"/>
        </w:rPr>
        <w:t>(0,</w:t>
      </w:r>
      <w:proofErr w:type="gramStart"/>
      <w:r w:rsidRPr="00957C8A">
        <w:rPr>
          <w:rFonts w:ascii="Times New Roman" w:eastAsia="Calibri" w:hAnsi="Times New Roman" w:cs="Times New Roman"/>
          <w:sz w:val="24"/>
          <w:szCs w:val="24"/>
          <w:vertAlign w:val="subscript"/>
        </w:rPr>
        <w:t>05)(</w:t>
      </w:r>
      <w:proofErr w:type="gramEnd"/>
      <w:r w:rsidRPr="00957C8A">
        <w:rPr>
          <w:rFonts w:ascii="Times New Roman" w:eastAsia="Calibri" w:hAnsi="Times New Roman" w:cs="Times New Roman"/>
          <w:sz w:val="24"/>
          <w:szCs w:val="24"/>
          <w:vertAlign w:val="subscript"/>
        </w:rPr>
        <w:t>4)</w:t>
      </w:r>
      <w:r w:rsidRPr="00957C8A">
        <w:rPr>
          <w:rFonts w:ascii="Times New Roman" w:eastAsia="Calibri" w:hAnsi="Times New Roman" w:cs="Times New Roman"/>
          <w:sz w:val="24"/>
          <w:szCs w:val="24"/>
        </w:rPr>
        <w:t xml:space="preserve"> = 9,488. Dari hasil tersebut menunjukkan bahwa H</w:t>
      </w:r>
      <w:r w:rsidRPr="00957C8A">
        <w:rPr>
          <w:rFonts w:ascii="Times New Roman" w:eastAsia="Calibri" w:hAnsi="Times New Roman" w:cs="Times New Roman"/>
          <w:sz w:val="24"/>
          <w:szCs w:val="24"/>
          <w:vertAlign w:val="subscript"/>
        </w:rPr>
        <w:t>0</w:t>
      </w:r>
      <w:r w:rsidRPr="00957C8A">
        <w:rPr>
          <w:rFonts w:ascii="Times New Roman" w:eastAsia="Calibri" w:hAnsi="Times New Roman" w:cs="Times New Roman"/>
          <w:sz w:val="24"/>
          <w:szCs w:val="24"/>
        </w:rPr>
        <w:t xml:space="preserve"> ditolak atau dengan kata lain H</w:t>
      </w:r>
      <w:r w:rsidRPr="00957C8A">
        <w:rPr>
          <w:rFonts w:ascii="Times New Roman" w:eastAsia="Calibri" w:hAnsi="Times New Roman" w:cs="Times New Roman"/>
          <w:sz w:val="24"/>
          <w:szCs w:val="24"/>
          <w:vertAlign w:val="subscript"/>
        </w:rPr>
        <w:t>1</w:t>
      </w:r>
      <w:r w:rsidRPr="00957C8A">
        <w:rPr>
          <w:rFonts w:ascii="Times New Roman" w:eastAsia="Calibri" w:hAnsi="Times New Roman" w:cs="Times New Roman"/>
          <w:sz w:val="24"/>
          <w:szCs w:val="24"/>
        </w:rPr>
        <w:t xml:space="preserve"> diterima. Adapun pernyataan dari H</w:t>
      </w:r>
      <w:r w:rsidRPr="00957C8A">
        <w:rPr>
          <w:rFonts w:ascii="Times New Roman" w:eastAsia="Calibri" w:hAnsi="Times New Roman" w:cs="Times New Roman"/>
          <w:sz w:val="24"/>
          <w:szCs w:val="24"/>
          <w:vertAlign w:val="subscript"/>
        </w:rPr>
        <w:t>1</w:t>
      </w:r>
      <w:r w:rsidRPr="00957C8A">
        <w:rPr>
          <w:rFonts w:ascii="Times New Roman" w:eastAsia="Calibri" w:hAnsi="Times New Roman" w:cs="Times New Roman"/>
          <w:sz w:val="24"/>
          <w:szCs w:val="24"/>
        </w:rPr>
        <w:t xml:space="preserve"> menunjukkan arti bahwa terdapat hubungan antara posisi tempat duduk siswa baris kesatu dan kedua dengan tingkat kecemasan siswa.</w:t>
      </w:r>
    </w:p>
    <w:p w:rsidR="00957C8A" w:rsidRPr="00957C8A" w:rsidRDefault="00957C8A" w:rsidP="00957C8A">
      <w:pPr>
        <w:spacing w:line="360" w:lineRule="auto"/>
        <w:ind w:firstLine="567"/>
        <w:contextualSpacing/>
        <w:jc w:val="both"/>
        <w:outlineLvl w:val="2"/>
        <w:rPr>
          <w:rFonts w:ascii="Times New Roman" w:eastAsia="Calibri" w:hAnsi="Times New Roman" w:cs="Times New Roman"/>
          <w:sz w:val="24"/>
          <w:szCs w:val="24"/>
        </w:rPr>
      </w:pPr>
      <w:r w:rsidRPr="00957C8A">
        <w:rPr>
          <w:rFonts w:ascii="Times New Roman" w:eastAsia="Calibri" w:hAnsi="Times New Roman" w:cs="Times New Roman"/>
          <w:sz w:val="24"/>
          <w:szCs w:val="24"/>
        </w:rPr>
        <w:t>Adapun hasil yang kedua, diperoleh hasil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rPr>
        <w:t xml:space="preserve"> = 183,750 dimana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rPr>
        <w:t xml:space="preserve"> = 183,750 &gt;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vertAlign w:val="subscript"/>
        </w:rPr>
        <w:t>(0,</w:t>
      </w:r>
      <w:proofErr w:type="gramStart"/>
      <w:r w:rsidRPr="00957C8A">
        <w:rPr>
          <w:rFonts w:ascii="Times New Roman" w:eastAsia="Calibri" w:hAnsi="Times New Roman" w:cs="Times New Roman"/>
          <w:sz w:val="24"/>
          <w:szCs w:val="24"/>
          <w:vertAlign w:val="subscript"/>
        </w:rPr>
        <w:t>05)(</w:t>
      </w:r>
      <w:proofErr w:type="gramEnd"/>
      <w:r w:rsidRPr="00957C8A">
        <w:rPr>
          <w:rFonts w:ascii="Times New Roman" w:eastAsia="Calibri" w:hAnsi="Times New Roman" w:cs="Times New Roman"/>
          <w:sz w:val="24"/>
          <w:szCs w:val="24"/>
          <w:vertAlign w:val="subscript"/>
        </w:rPr>
        <w:t>4)</w:t>
      </w:r>
      <w:r w:rsidRPr="00957C8A">
        <w:rPr>
          <w:rFonts w:ascii="Times New Roman" w:eastAsia="Calibri" w:hAnsi="Times New Roman" w:cs="Times New Roman"/>
          <w:sz w:val="24"/>
          <w:szCs w:val="24"/>
        </w:rPr>
        <w:t xml:space="preserve"> = 9,488. Dapat diperoleh kesimpulan bahwa H</w:t>
      </w:r>
      <w:r w:rsidRPr="00957C8A">
        <w:rPr>
          <w:rFonts w:ascii="Times New Roman" w:eastAsia="Calibri" w:hAnsi="Times New Roman" w:cs="Times New Roman"/>
          <w:sz w:val="24"/>
          <w:szCs w:val="24"/>
          <w:vertAlign w:val="subscript"/>
        </w:rPr>
        <w:t>0</w:t>
      </w:r>
      <w:r w:rsidRPr="00957C8A">
        <w:rPr>
          <w:rFonts w:ascii="Times New Roman" w:eastAsia="Calibri" w:hAnsi="Times New Roman" w:cs="Times New Roman"/>
          <w:sz w:val="24"/>
          <w:szCs w:val="24"/>
        </w:rPr>
        <w:t xml:space="preserve"> ditolak atau H</w:t>
      </w:r>
      <w:r w:rsidRPr="00957C8A">
        <w:rPr>
          <w:rFonts w:ascii="Times New Roman" w:eastAsia="Calibri" w:hAnsi="Times New Roman" w:cs="Times New Roman"/>
          <w:sz w:val="24"/>
          <w:szCs w:val="24"/>
          <w:vertAlign w:val="subscript"/>
        </w:rPr>
        <w:t>1</w:t>
      </w:r>
      <w:r w:rsidRPr="00957C8A">
        <w:rPr>
          <w:rFonts w:ascii="Times New Roman" w:eastAsia="Calibri" w:hAnsi="Times New Roman" w:cs="Times New Roman"/>
          <w:sz w:val="24"/>
          <w:szCs w:val="24"/>
        </w:rPr>
        <w:t xml:space="preserve"> diterima. Pernyataan H</w:t>
      </w:r>
      <w:r w:rsidRPr="00957C8A">
        <w:rPr>
          <w:rFonts w:ascii="Times New Roman" w:eastAsia="Calibri" w:hAnsi="Times New Roman" w:cs="Times New Roman"/>
          <w:sz w:val="24"/>
          <w:szCs w:val="24"/>
          <w:vertAlign w:val="subscript"/>
        </w:rPr>
        <w:t>1</w:t>
      </w:r>
      <w:r w:rsidRPr="00957C8A">
        <w:rPr>
          <w:rFonts w:ascii="Times New Roman" w:eastAsia="Calibri" w:hAnsi="Times New Roman" w:cs="Times New Roman"/>
          <w:sz w:val="24"/>
          <w:szCs w:val="24"/>
        </w:rPr>
        <w:t xml:space="preserve"> menunjukkan terdapat hubungan antara posisi tempat duduk siswa baris kedua dan ketiga dengan tingkat kecemasan siswa.</w:t>
      </w:r>
    </w:p>
    <w:p w:rsidR="00957C8A" w:rsidRPr="00957C8A" w:rsidRDefault="00957C8A" w:rsidP="00957C8A">
      <w:pPr>
        <w:spacing w:line="360" w:lineRule="auto"/>
        <w:ind w:firstLine="567"/>
        <w:contextualSpacing/>
        <w:jc w:val="both"/>
        <w:outlineLvl w:val="2"/>
        <w:rPr>
          <w:rFonts w:ascii="Times New Roman" w:eastAsia="Calibri" w:hAnsi="Times New Roman" w:cs="Times New Roman"/>
          <w:sz w:val="24"/>
          <w:szCs w:val="24"/>
        </w:rPr>
      </w:pPr>
      <w:r w:rsidRPr="00957C8A">
        <w:rPr>
          <w:rFonts w:ascii="Times New Roman" w:eastAsia="Calibri" w:hAnsi="Times New Roman" w:cs="Times New Roman"/>
          <w:sz w:val="24"/>
          <w:szCs w:val="24"/>
        </w:rPr>
        <w:t xml:space="preserve">Dari kedua kesimpulan tersebut maka dapat sudah dapat disimpulkan secara seksama. Kesimpulan yang diperoleh adalah posisi tempat duduk siswa memiliki hubungan atau korelasi terhadap tingkat kecemasan matematika siswa. Dimana </w:t>
      </w:r>
      <w:r w:rsidRPr="00957C8A">
        <w:rPr>
          <w:rFonts w:ascii="Times New Roman" w:hAnsi="Times New Roman" w:cs="Times New Roman"/>
          <w:sz w:val="24"/>
          <w:szCs w:val="24"/>
        </w:rPr>
        <w:t>siswa pada baris pertama memiliki tingkat kecemasan lebih tinggi daripada baris kedua serta siswa pada baris kedua memiliki tingkat kecemasan lebih tinggi daripada baris ketiga.</w:t>
      </w:r>
    </w:p>
    <w:p w:rsidR="00957C8A" w:rsidRPr="00957C8A" w:rsidRDefault="00957C8A" w:rsidP="00957C8A">
      <w:pPr>
        <w:spacing w:line="360" w:lineRule="auto"/>
        <w:ind w:firstLine="567"/>
        <w:contextualSpacing/>
        <w:jc w:val="both"/>
        <w:outlineLvl w:val="2"/>
        <w:rPr>
          <w:rFonts w:ascii="Times New Roman" w:eastAsia="Calibri" w:hAnsi="Times New Roman" w:cs="Times New Roman"/>
          <w:sz w:val="24"/>
          <w:szCs w:val="24"/>
        </w:rPr>
      </w:pPr>
      <w:r w:rsidRPr="00957C8A">
        <w:rPr>
          <w:rFonts w:ascii="Times New Roman" w:hAnsi="Times New Roman" w:cs="Times New Roman"/>
          <w:sz w:val="24"/>
          <w:szCs w:val="24"/>
        </w:rPr>
        <w:t xml:space="preserve">Berdasarkan hasil pengolahan statistik diperoleh hasil yaitu </w:t>
      </w:r>
      <w:r w:rsidRPr="00957C8A">
        <w:rPr>
          <w:rFonts w:ascii="Times New Roman" w:eastAsia="Calibri" w:hAnsi="Times New Roman" w:cs="Times New Roman"/>
          <w:sz w:val="24"/>
          <w:szCs w:val="24"/>
        </w:rPr>
        <w:t>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rPr>
        <w:t xml:space="preserve"> = 484,425. Pernyataan H</w:t>
      </w:r>
      <w:r w:rsidRPr="00957C8A">
        <w:rPr>
          <w:rFonts w:ascii="Times New Roman" w:eastAsia="Calibri" w:hAnsi="Times New Roman" w:cs="Times New Roman"/>
          <w:sz w:val="24"/>
          <w:szCs w:val="24"/>
          <w:vertAlign w:val="subscript"/>
        </w:rPr>
        <w:t>0</w:t>
      </w:r>
      <w:r w:rsidRPr="00957C8A">
        <w:rPr>
          <w:rFonts w:ascii="Times New Roman" w:eastAsia="Calibri" w:hAnsi="Times New Roman" w:cs="Times New Roman"/>
          <w:sz w:val="24"/>
          <w:szCs w:val="24"/>
        </w:rPr>
        <w:t xml:space="preserve"> diterima apabila nilai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rPr>
        <w:t xml:space="preserve"> kurang dari nilai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vertAlign w:val="subscript"/>
        </w:rPr>
        <w:t>(0,</w:t>
      </w:r>
      <w:proofErr w:type="gramStart"/>
      <w:r w:rsidRPr="00957C8A">
        <w:rPr>
          <w:rFonts w:ascii="Times New Roman" w:eastAsia="Calibri" w:hAnsi="Times New Roman" w:cs="Times New Roman"/>
          <w:sz w:val="24"/>
          <w:szCs w:val="24"/>
          <w:vertAlign w:val="subscript"/>
        </w:rPr>
        <w:t>05)(</w:t>
      </w:r>
      <w:proofErr w:type="gramEnd"/>
      <w:r w:rsidRPr="00957C8A">
        <w:rPr>
          <w:rFonts w:ascii="Times New Roman" w:eastAsia="Calibri" w:hAnsi="Times New Roman" w:cs="Times New Roman"/>
          <w:sz w:val="24"/>
          <w:szCs w:val="24"/>
          <w:vertAlign w:val="subscript"/>
        </w:rPr>
        <w:t>4)</w:t>
      </w:r>
      <w:r w:rsidRPr="00957C8A">
        <w:rPr>
          <w:rFonts w:ascii="Times New Roman" w:eastAsia="Calibri" w:hAnsi="Times New Roman" w:cs="Times New Roman"/>
          <w:sz w:val="24"/>
          <w:szCs w:val="24"/>
        </w:rPr>
        <w:t xml:space="preserve"> yang dapat kita lihat di tabel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rPr>
        <w:t>. Dari dari tabel diperoleh nilai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vertAlign w:val="subscript"/>
        </w:rPr>
        <w:t>(0,</w:t>
      </w:r>
      <w:proofErr w:type="gramStart"/>
      <w:r w:rsidRPr="00957C8A">
        <w:rPr>
          <w:rFonts w:ascii="Times New Roman" w:eastAsia="Calibri" w:hAnsi="Times New Roman" w:cs="Times New Roman"/>
          <w:sz w:val="24"/>
          <w:szCs w:val="24"/>
          <w:vertAlign w:val="subscript"/>
        </w:rPr>
        <w:t>05)(</w:t>
      </w:r>
      <w:proofErr w:type="gramEnd"/>
      <w:r w:rsidRPr="00957C8A">
        <w:rPr>
          <w:rFonts w:ascii="Times New Roman" w:eastAsia="Calibri" w:hAnsi="Times New Roman" w:cs="Times New Roman"/>
          <w:sz w:val="24"/>
          <w:szCs w:val="24"/>
          <w:vertAlign w:val="subscript"/>
        </w:rPr>
        <w:t>4)</w:t>
      </w:r>
      <w:r w:rsidRPr="00957C8A">
        <w:rPr>
          <w:rFonts w:ascii="Times New Roman" w:eastAsia="Calibri" w:hAnsi="Times New Roman" w:cs="Times New Roman"/>
          <w:sz w:val="24"/>
          <w:szCs w:val="24"/>
        </w:rPr>
        <w:t xml:space="preserve"> = 9,488 sehingga nilai χ2 dapat dibandingkan. Nilai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rPr>
        <w:t xml:space="preserve"> = 484,425 lebih besar dari nilai χ</w:t>
      </w:r>
      <w:r w:rsidRPr="00957C8A">
        <w:rPr>
          <w:rFonts w:ascii="Times New Roman" w:eastAsia="Calibri" w:hAnsi="Times New Roman" w:cs="Times New Roman"/>
          <w:sz w:val="24"/>
          <w:szCs w:val="24"/>
          <w:vertAlign w:val="superscript"/>
        </w:rPr>
        <w:t>2</w:t>
      </w:r>
      <w:r w:rsidRPr="00957C8A">
        <w:rPr>
          <w:rFonts w:ascii="Times New Roman" w:eastAsia="Calibri" w:hAnsi="Times New Roman" w:cs="Times New Roman"/>
          <w:sz w:val="24"/>
          <w:szCs w:val="24"/>
          <w:vertAlign w:val="subscript"/>
        </w:rPr>
        <w:t>(0,</w:t>
      </w:r>
      <w:proofErr w:type="gramStart"/>
      <w:r w:rsidRPr="00957C8A">
        <w:rPr>
          <w:rFonts w:ascii="Times New Roman" w:eastAsia="Calibri" w:hAnsi="Times New Roman" w:cs="Times New Roman"/>
          <w:sz w:val="24"/>
          <w:szCs w:val="24"/>
          <w:vertAlign w:val="subscript"/>
        </w:rPr>
        <w:t>05)(</w:t>
      </w:r>
      <w:proofErr w:type="gramEnd"/>
      <w:r w:rsidRPr="00957C8A">
        <w:rPr>
          <w:rFonts w:ascii="Times New Roman" w:eastAsia="Calibri" w:hAnsi="Times New Roman" w:cs="Times New Roman"/>
          <w:sz w:val="24"/>
          <w:szCs w:val="24"/>
          <w:vertAlign w:val="subscript"/>
        </w:rPr>
        <w:t>4)</w:t>
      </w:r>
      <w:r w:rsidRPr="00957C8A">
        <w:rPr>
          <w:rFonts w:ascii="Times New Roman" w:eastAsia="Calibri" w:hAnsi="Times New Roman" w:cs="Times New Roman"/>
          <w:sz w:val="24"/>
          <w:szCs w:val="24"/>
        </w:rPr>
        <w:t xml:space="preserve"> = 9,488. </w:t>
      </w:r>
    </w:p>
    <w:p w:rsidR="00957C8A" w:rsidRPr="00957C8A" w:rsidRDefault="00957C8A" w:rsidP="00957C8A">
      <w:pPr>
        <w:spacing w:line="360" w:lineRule="auto"/>
        <w:ind w:firstLine="567"/>
        <w:contextualSpacing/>
        <w:jc w:val="both"/>
        <w:outlineLvl w:val="2"/>
        <w:rPr>
          <w:rFonts w:ascii="Times New Roman" w:eastAsia="Calibri" w:hAnsi="Times New Roman" w:cs="Times New Roman"/>
          <w:sz w:val="24"/>
          <w:szCs w:val="24"/>
        </w:rPr>
      </w:pPr>
      <w:r w:rsidRPr="00957C8A">
        <w:rPr>
          <w:rFonts w:ascii="Times New Roman" w:eastAsia="Calibri" w:hAnsi="Times New Roman" w:cs="Times New Roman"/>
          <w:sz w:val="24"/>
          <w:szCs w:val="24"/>
        </w:rPr>
        <w:t>Hasil tersebut menunjukkan bahwa H</w:t>
      </w:r>
      <w:r w:rsidRPr="00957C8A">
        <w:rPr>
          <w:rFonts w:ascii="Times New Roman" w:eastAsia="Calibri" w:hAnsi="Times New Roman" w:cs="Times New Roman"/>
          <w:sz w:val="24"/>
          <w:szCs w:val="24"/>
          <w:vertAlign w:val="subscript"/>
        </w:rPr>
        <w:t>0</w:t>
      </w:r>
      <w:r w:rsidRPr="00957C8A">
        <w:rPr>
          <w:rFonts w:ascii="Times New Roman" w:eastAsia="Calibri" w:hAnsi="Times New Roman" w:cs="Times New Roman"/>
          <w:sz w:val="24"/>
          <w:szCs w:val="24"/>
        </w:rPr>
        <w:t xml:space="preserve"> ditolak atau dengan kata lain H</w:t>
      </w:r>
      <w:r w:rsidRPr="00957C8A">
        <w:rPr>
          <w:rFonts w:ascii="Times New Roman" w:eastAsia="Calibri" w:hAnsi="Times New Roman" w:cs="Times New Roman"/>
          <w:sz w:val="24"/>
          <w:szCs w:val="24"/>
          <w:vertAlign w:val="subscript"/>
        </w:rPr>
        <w:t>1</w:t>
      </w:r>
      <w:r w:rsidRPr="00957C8A">
        <w:rPr>
          <w:rFonts w:ascii="Times New Roman" w:eastAsia="Calibri" w:hAnsi="Times New Roman" w:cs="Times New Roman"/>
          <w:sz w:val="24"/>
          <w:szCs w:val="24"/>
        </w:rPr>
        <w:t xml:space="preserve"> diterima. Adapun pernyataan dari H</w:t>
      </w:r>
      <w:r w:rsidRPr="00957C8A">
        <w:rPr>
          <w:rFonts w:ascii="Times New Roman" w:eastAsia="Calibri" w:hAnsi="Times New Roman" w:cs="Times New Roman"/>
          <w:sz w:val="24"/>
          <w:szCs w:val="24"/>
          <w:vertAlign w:val="subscript"/>
        </w:rPr>
        <w:t>1</w:t>
      </w:r>
      <w:r w:rsidRPr="00957C8A">
        <w:rPr>
          <w:rFonts w:ascii="Times New Roman" w:eastAsia="Calibri" w:hAnsi="Times New Roman" w:cs="Times New Roman"/>
          <w:sz w:val="24"/>
          <w:szCs w:val="24"/>
        </w:rPr>
        <w:t xml:space="preserve"> menunjukkan arti bahwa terdapat hubungan antara jenis kelamin siswa dengan tingkat kecemasan siswa.</w:t>
      </w:r>
    </w:p>
    <w:p w:rsidR="00957C8A" w:rsidRPr="00957C8A" w:rsidRDefault="00957C8A" w:rsidP="00957C8A">
      <w:pPr>
        <w:spacing w:line="360" w:lineRule="auto"/>
        <w:ind w:firstLine="567"/>
        <w:contextualSpacing/>
        <w:jc w:val="both"/>
        <w:outlineLvl w:val="2"/>
        <w:rPr>
          <w:rFonts w:ascii="Times New Roman" w:eastAsia="Calibri" w:hAnsi="Times New Roman" w:cs="Times New Roman"/>
          <w:sz w:val="24"/>
          <w:szCs w:val="24"/>
        </w:rPr>
      </w:pPr>
      <w:r w:rsidRPr="00957C8A">
        <w:rPr>
          <w:rFonts w:ascii="Times New Roman" w:eastAsia="Calibri" w:hAnsi="Times New Roman" w:cs="Times New Roman"/>
          <w:sz w:val="24"/>
          <w:szCs w:val="24"/>
        </w:rPr>
        <w:lastRenderedPageBreak/>
        <w:t>Dari pernyataan tersebut maka dapat sudah dapat dapat diperoleh kesimpulan. Kesimpulan yang diperoleh adalah jenis kelamin siswa memiliki hubungan atau korelasi terhadap tingkat kecemasan matematika siswa. Dimana siswa laki-laki lebih memiliki tingkat kecemasan yang lebih daripada siswa perempuan.</w:t>
      </w:r>
    </w:p>
    <w:p w:rsidR="00CD0CB3" w:rsidRPr="007C1B7E" w:rsidRDefault="00CD0CB3" w:rsidP="00CD0CB3">
      <w:pPr>
        <w:rPr>
          <w:rFonts w:ascii="Times New Roman" w:hAnsi="Times New Roman" w:cs="Times New Roman"/>
          <w:b/>
          <w:sz w:val="24"/>
          <w:szCs w:val="24"/>
        </w:rPr>
      </w:pPr>
    </w:p>
    <w:p w:rsidR="00CD0CB3" w:rsidRPr="007C1B7E" w:rsidRDefault="00CD0CB3" w:rsidP="00CD0CB3">
      <w:pPr>
        <w:rPr>
          <w:rFonts w:ascii="Times New Roman" w:hAnsi="Times New Roman" w:cs="Times New Roman"/>
          <w:sz w:val="24"/>
          <w:szCs w:val="24"/>
        </w:rPr>
      </w:pPr>
      <w:r w:rsidRPr="007C1B7E">
        <w:rPr>
          <w:rFonts w:ascii="Times New Roman" w:hAnsi="Times New Roman" w:cs="Times New Roman"/>
          <w:b/>
          <w:sz w:val="24"/>
          <w:szCs w:val="24"/>
        </w:rPr>
        <w:t xml:space="preserve">Simpulan </w:t>
      </w:r>
    </w:p>
    <w:p w:rsidR="00CD0CB3" w:rsidRPr="007C1B7E" w:rsidRDefault="00174F9A" w:rsidP="00CD0CB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yang pertama dapat disimpulkan bahwa terdapat korelasi antara posisi tempat duduk siswa terhadap tingkat kecemasan matematika siswa di SMP Nurul Huda Porong. Hasil penelitian yang kedua memiliki simpulan bahwa terdapat korelasi antara jenis kelamin siswa terhadap tingkat kecemasan matematika siswa di SMP Nurul Huda Porong. </w:t>
      </w:r>
    </w:p>
    <w:p w:rsidR="00CD0CB3" w:rsidRPr="007C1B7E" w:rsidRDefault="00CD0CB3" w:rsidP="00CD0CB3">
      <w:pPr>
        <w:spacing w:line="360" w:lineRule="auto"/>
        <w:jc w:val="both"/>
        <w:rPr>
          <w:rFonts w:ascii="Times New Roman" w:hAnsi="Times New Roman" w:cs="Times New Roman"/>
          <w:sz w:val="24"/>
          <w:szCs w:val="24"/>
        </w:rPr>
      </w:pPr>
    </w:p>
    <w:p w:rsidR="00CD0CB3" w:rsidRPr="007C1B7E" w:rsidRDefault="00CD0CB3" w:rsidP="00CD0CB3">
      <w:pPr>
        <w:pStyle w:val="Style16"/>
        <w:tabs>
          <w:tab w:val="clear" w:pos="5652"/>
          <w:tab w:val="left" w:leader="dot" w:pos="5508"/>
          <w:tab w:val="left" w:leader="dot" w:pos="9000"/>
        </w:tabs>
        <w:spacing w:line="360" w:lineRule="auto"/>
        <w:jc w:val="both"/>
        <w:rPr>
          <w:b/>
          <w:color w:val="auto"/>
          <w:spacing w:val="-9"/>
          <w:sz w:val="24"/>
          <w:szCs w:val="24"/>
        </w:rPr>
      </w:pPr>
      <w:r w:rsidRPr="007C1B7E">
        <w:rPr>
          <w:b/>
          <w:spacing w:val="-9"/>
          <w:sz w:val="24"/>
          <w:szCs w:val="24"/>
          <w:lang w:val="id-ID"/>
        </w:rPr>
        <w:t>Referensi</w:t>
      </w:r>
      <w:r w:rsidRPr="007C1B7E">
        <w:rPr>
          <w:b/>
          <w:spacing w:val="-9"/>
          <w:sz w:val="24"/>
          <w:szCs w:val="24"/>
        </w:rPr>
        <w:t xml:space="preserve"> </w:t>
      </w:r>
    </w:p>
    <w:p w:rsidR="00BF70BE" w:rsidRPr="00B45BC5" w:rsidRDefault="00BF70BE" w:rsidP="00B45BC5">
      <w:pPr>
        <w:autoSpaceDE w:val="0"/>
        <w:autoSpaceDN w:val="0"/>
        <w:adjustRightInd w:val="0"/>
        <w:spacing w:line="240" w:lineRule="auto"/>
        <w:ind w:left="567" w:hanging="567"/>
        <w:jc w:val="both"/>
        <w:rPr>
          <w:rFonts w:ascii="Times New Roman" w:hAnsi="Times New Roman" w:cs="Times New Roman"/>
          <w:color w:val="000000"/>
          <w:sz w:val="24"/>
          <w:szCs w:val="24"/>
        </w:rPr>
      </w:pPr>
      <w:r w:rsidRPr="00B45BC5">
        <w:rPr>
          <w:rFonts w:ascii="Times New Roman" w:hAnsi="Times New Roman" w:cs="Times New Roman"/>
          <w:color w:val="000000"/>
          <w:sz w:val="24"/>
          <w:szCs w:val="24"/>
        </w:rPr>
        <w:t>Ma, Xin. 2017. “</w:t>
      </w:r>
      <w:r w:rsidRPr="00B45BC5">
        <w:rPr>
          <w:rFonts w:ascii="Times New Roman" w:hAnsi="Times New Roman" w:cs="Times New Roman"/>
          <w:i/>
          <w:color w:val="000000"/>
          <w:sz w:val="24"/>
          <w:szCs w:val="24"/>
        </w:rPr>
        <w:t>Gender Differences in Learning Outcomes</w:t>
      </w:r>
      <w:r w:rsidRPr="00B45BC5">
        <w:rPr>
          <w:rFonts w:ascii="Times New Roman" w:hAnsi="Times New Roman" w:cs="Times New Roman"/>
          <w:color w:val="000000"/>
          <w:sz w:val="24"/>
          <w:szCs w:val="24"/>
        </w:rPr>
        <w:t>”</w:t>
      </w:r>
      <w:r w:rsidRPr="00B45BC5">
        <w:rPr>
          <w:rFonts w:ascii="Times New Roman" w:hAnsi="Times New Roman" w:cs="Times New Roman"/>
          <w:i/>
          <w:color w:val="000000"/>
          <w:sz w:val="24"/>
          <w:szCs w:val="24"/>
        </w:rPr>
        <w:t>. UNESCO.</w:t>
      </w:r>
      <w:r w:rsidRPr="00B45BC5">
        <w:rPr>
          <w:rFonts w:ascii="Times New Roman" w:hAnsi="Times New Roman" w:cs="Times New Roman"/>
          <w:color w:val="000000"/>
          <w:sz w:val="24"/>
          <w:szCs w:val="24"/>
        </w:rPr>
        <w:t xml:space="preserve"> 2008/ED/EFA/MRT/PI/80, pp. 1-104.</w:t>
      </w:r>
    </w:p>
    <w:p w:rsidR="00F07FB3" w:rsidRPr="00B45BC5" w:rsidRDefault="00F07FB3" w:rsidP="00B45BC5">
      <w:pPr>
        <w:autoSpaceDE w:val="0"/>
        <w:autoSpaceDN w:val="0"/>
        <w:adjustRightInd w:val="0"/>
        <w:spacing w:line="240" w:lineRule="auto"/>
        <w:ind w:left="567" w:hanging="567"/>
        <w:jc w:val="both"/>
        <w:rPr>
          <w:rFonts w:ascii="Times New Roman" w:hAnsi="Times New Roman" w:cs="Times New Roman"/>
          <w:color w:val="000000"/>
          <w:sz w:val="24"/>
          <w:szCs w:val="24"/>
        </w:rPr>
      </w:pPr>
      <w:r w:rsidRPr="00B45BC5">
        <w:rPr>
          <w:rFonts w:ascii="Times New Roman" w:hAnsi="Times New Roman" w:cs="Times New Roman"/>
          <w:color w:val="000000"/>
          <w:sz w:val="24"/>
          <w:szCs w:val="24"/>
        </w:rPr>
        <w:t>Misbahuddin dan Hasan, Iqbal. 2014. Analisis Data Penelitian dengan Statistik Edisi ke-2. Jakarta: Bumi Aksara.</w:t>
      </w:r>
    </w:p>
    <w:p w:rsidR="00E43B4A" w:rsidRPr="00B45BC5" w:rsidRDefault="00E43B4A" w:rsidP="00B45BC5">
      <w:pPr>
        <w:autoSpaceDE w:val="0"/>
        <w:autoSpaceDN w:val="0"/>
        <w:adjustRightInd w:val="0"/>
        <w:spacing w:line="240" w:lineRule="auto"/>
        <w:ind w:left="567" w:hanging="567"/>
        <w:jc w:val="both"/>
        <w:rPr>
          <w:rFonts w:ascii="Times New Roman" w:hAnsi="Times New Roman" w:cs="Times New Roman"/>
          <w:color w:val="000000"/>
          <w:sz w:val="24"/>
          <w:szCs w:val="24"/>
        </w:rPr>
      </w:pPr>
      <w:r w:rsidRPr="00B45BC5">
        <w:rPr>
          <w:rFonts w:ascii="Times New Roman" w:hAnsi="Times New Roman" w:cs="Times New Roman"/>
          <w:color w:val="000000"/>
          <w:sz w:val="24"/>
          <w:szCs w:val="24"/>
        </w:rPr>
        <w:t>Munadi, Y. 2008. Media Pembelajaran, Sebuah Pendekatan Baru. Jakarta: Gaung Persada (GP) Press.</w:t>
      </w:r>
    </w:p>
    <w:p w:rsidR="005F0344" w:rsidRPr="00B171EA" w:rsidRDefault="00F07FB3" w:rsidP="00B171EA">
      <w:pPr>
        <w:autoSpaceDE w:val="0"/>
        <w:autoSpaceDN w:val="0"/>
        <w:adjustRightInd w:val="0"/>
        <w:spacing w:line="240" w:lineRule="auto"/>
        <w:ind w:left="567" w:hanging="567"/>
        <w:jc w:val="both"/>
        <w:rPr>
          <w:rFonts w:ascii="Times New Roman" w:hAnsi="Times New Roman" w:cs="Times New Roman"/>
          <w:color w:val="000000"/>
          <w:sz w:val="24"/>
          <w:szCs w:val="24"/>
        </w:rPr>
      </w:pPr>
      <w:r w:rsidRPr="00B45BC5">
        <w:rPr>
          <w:rFonts w:ascii="Times New Roman" w:hAnsi="Times New Roman" w:cs="Times New Roman"/>
          <w:color w:val="000000"/>
          <w:sz w:val="24"/>
          <w:szCs w:val="24"/>
        </w:rPr>
        <w:t>Sugiyono. 2010. Metode Peneltian Kuantitatif Kualitatif dan R&amp;D. Bandung: Alfabeta.</w:t>
      </w:r>
    </w:p>
    <w:p w:rsidR="005F0344" w:rsidRPr="005F0344" w:rsidRDefault="005F0344" w:rsidP="00E47F3D">
      <w:pPr>
        <w:spacing w:line="360" w:lineRule="auto"/>
        <w:jc w:val="center"/>
        <w:rPr>
          <w:rFonts w:ascii="Times New Roman" w:hAnsi="Times New Roman" w:cs="Times New Roman"/>
          <w:sz w:val="24"/>
          <w:szCs w:val="24"/>
          <w:lang w:val="en-ID"/>
        </w:rPr>
      </w:pPr>
    </w:p>
    <w:sectPr w:rsidR="005F0344" w:rsidRPr="005F0344" w:rsidSect="00A00CC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82" w:rsidRDefault="00D26F82" w:rsidP="00D42FFD">
      <w:pPr>
        <w:spacing w:after="0" w:line="240" w:lineRule="auto"/>
      </w:pPr>
      <w:r>
        <w:separator/>
      </w:r>
    </w:p>
  </w:endnote>
  <w:endnote w:type="continuationSeparator" w:id="0">
    <w:p w:rsidR="00D26F82" w:rsidRDefault="00D26F82" w:rsidP="00D4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82" w:rsidRDefault="00D26F82" w:rsidP="00D42FFD">
      <w:pPr>
        <w:spacing w:after="0" w:line="240" w:lineRule="auto"/>
      </w:pPr>
      <w:r>
        <w:separator/>
      </w:r>
    </w:p>
  </w:footnote>
  <w:footnote w:type="continuationSeparator" w:id="0">
    <w:p w:rsidR="00D26F82" w:rsidRDefault="00D26F82" w:rsidP="00D42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024915"/>
      <w:docPartObj>
        <w:docPartGallery w:val="Page Numbers (Top of Page)"/>
        <w:docPartUnique/>
      </w:docPartObj>
    </w:sdtPr>
    <w:sdtEndPr>
      <w:rPr>
        <w:noProof/>
      </w:rPr>
    </w:sdtEndPr>
    <w:sdtContent>
      <w:p w:rsidR="00921D7C" w:rsidRDefault="00921D7C">
        <w:pPr>
          <w:pStyle w:val="Header"/>
          <w:jc w:val="right"/>
        </w:pPr>
        <w:r>
          <w:fldChar w:fldCharType="begin"/>
        </w:r>
        <w:r>
          <w:instrText xml:space="preserve"> PAGE   \* MERGEFORMAT </w:instrText>
        </w:r>
        <w:r>
          <w:fldChar w:fldCharType="separate"/>
        </w:r>
        <w:r w:rsidR="00007C21">
          <w:rPr>
            <w:noProof/>
          </w:rPr>
          <w:t>2</w:t>
        </w:r>
        <w:r>
          <w:rPr>
            <w:noProof/>
          </w:rPr>
          <w:fldChar w:fldCharType="end"/>
        </w:r>
      </w:p>
    </w:sdtContent>
  </w:sdt>
  <w:p w:rsidR="00A00CC7" w:rsidRDefault="00A00C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97063" o:spid="_x0000_s2050" type="#_x0000_t75" style="position:absolute;margin-left:0;margin-top:0;width:305.25pt;height:30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D7C" w:rsidRDefault="00921D7C">
    <w:pPr>
      <w:pStyle w:val="Header"/>
      <w:jc w:val="right"/>
      <w:rPr>
        <w:noProof/>
      </w:rPr>
    </w:pPr>
  </w:p>
  <w:p w:rsidR="00A00CC7" w:rsidRDefault="00A00C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97064" o:spid="_x0000_s2051" type="#_x0000_t75" style="position:absolute;margin-left:0;margin-top:0;width:305.25pt;height:30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08338"/>
      <w:docPartObj>
        <w:docPartGallery w:val="Page Numbers (Top of Page)"/>
        <w:docPartUnique/>
      </w:docPartObj>
    </w:sdtPr>
    <w:sdtEndPr>
      <w:rPr>
        <w:noProof/>
      </w:rPr>
    </w:sdtEndPr>
    <w:sdtContent>
      <w:p w:rsidR="00A00CC7" w:rsidRDefault="00A00CC7">
        <w:pPr>
          <w:pStyle w:val="Header"/>
          <w:jc w:val="right"/>
        </w:pPr>
        <w:r>
          <w:fldChar w:fldCharType="begin"/>
        </w:r>
        <w:r>
          <w:instrText xml:space="preserve"> PAGE   \* MERGEFORMAT </w:instrText>
        </w:r>
        <w:r>
          <w:fldChar w:fldCharType="separate"/>
        </w:r>
        <w:r w:rsidR="00007C21">
          <w:rPr>
            <w:noProof/>
          </w:rPr>
          <w:t>1</w:t>
        </w:r>
        <w:r>
          <w:rPr>
            <w:noProof/>
          </w:rPr>
          <w:fldChar w:fldCharType="end"/>
        </w:r>
      </w:p>
    </w:sdtContent>
  </w:sdt>
  <w:p w:rsidR="00A00CC7" w:rsidRDefault="00A00C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97062" o:spid="_x0000_s2049" type="#_x0000_t75" style="position:absolute;margin-left:0;margin-top:0;width:305.25pt;height:30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4F36"/>
    <w:multiLevelType w:val="hybridMultilevel"/>
    <w:tmpl w:val="65F27552"/>
    <w:lvl w:ilvl="0" w:tplc="08DA053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3E2E3920"/>
    <w:multiLevelType w:val="hybridMultilevel"/>
    <w:tmpl w:val="65F27552"/>
    <w:lvl w:ilvl="0" w:tplc="08DA053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5BF3431D"/>
    <w:multiLevelType w:val="hybridMultilevel"/>
    <w:tmpl w:val="306AE1F4"/>
    <w:lvl w:ilvl="0" w:tplc="2A464DE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6DB8736F"/>
    <w:multiLevelType w:val="hybridMultilevel"/>
    <w:tmpl w:val="65F27552"/>
    <w:lvl w:ilvl="0" w:tplc="08DA053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793834DE"/>
    <w:multiLevelType w:val="hybridMultilevel"/>
    <w:tmpl w:val="306AE1F4"/>
    <w:lvl w:ilvl="0" w:tplc="2A464DE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7DED3FA1"/>
    <w:multiLevelType w:val="hybridMultilevel"/>
    <w:tmpl w:val="306AE1F4"/>
    <w:lvl w:ilvl="0" w:tplc="2A464DE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D"/>
    <w:rsid w:val="00007C21"/>
    <w:rsid w:val="000B6889"/>
    <w:rsid w:val="00103BE8"/>
    <w:rsid w:val="00174F9A"/>
    <w:rsid w:val="001A6971"/>
    <w:rsid w:val="00245CDE"/>
    <w:rsid w:val="002C127C"/>
    <w:rsid w:val="00342EEA"/>
    <w:rsid w:val="005C39A6"/>
    <w:rsid w:val="005F0344"/>
    <w:rsid w:val="006173A7"/>
    <w:rsid w:val="00652EC0"/>
    <w:rsid w:val="008E1333"/>
    <w:rsid w:val="00921D7C"/>
    <w:rsid w:val="00957C8A"/>
    <w:rsid w:val="00A00CC7"/>
    <w:rsid w:val="00B00B5B"/>
    <w:rsid w:val="00B171EA"/>
    <w:rsid w:val="00B45BC5"/>
    <w:rsid w:val="00BF70BE"/>
    <w:rsid w:val="00CD0CB3"/>
    <w:rsid w:val="00D11514"/>
    <w:rsid w:val="00D263A0"/>
    <w:rsid w:val="00D26F82"/>
    <w:rsid w:val="00D42FFD"/>
    <w:rsid w:val="00E43B4A"/>
    <w:rsid w:val="00E47F3D"/>
    <w:rsid w:val="00F07FB3"/>
    <w:rsid w:val="00FC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F807F0"/>
  <w15:chartTrackingRefBased/>
  <w15:docId w15:val="{1A6E2995-61E1-4F1C-98A7-CF2AA693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5F0344"/>
    <w:pPr>
      <w:spacing w:after="0" w:line="240" w:lineRule="auto"/>
      <w:ind w:left="720"/>
      <w:contextualSpacing/>
    </w:pPr>
    <w:rPr>
      <w:lang w:val="id-ID"/>
    </w:rPr>
  </w:style>
  <w:style w:type="character" w:customStyle="1" w:styleId="ListParagraphChar">
    <w:name w:val="List Paragraph Char"/>
    <w:aliases w:val="Body of text Char,List Paragraph1 Char,Colorful List - Accent 11 Char"/>
    <w:link w:val="ListParagraph"/>
    <w:uiPriority w:val="34"/>
    <w:locked/>
    <w:rsid w:val="005F0344"/>
    <w:rPr>
      <w:lang w:val="id-ID"/>
    </w:rPr>
  </w:style>
  <w:style w:type="character" w:styleId="Hyperlink">
    <w:name w:val="Hyperlink"/>
    <w:basedOn w:val="DefaultParagraphFont"/>
    <w:uiPriority w:val="99"/>
    <w:unhideWhenUsed/>
    <w:rsid w:val="005F0344"/>
    <w:rPr>
      <w:color w:val="0563C1" w:themeColor="hyperlink"/>
      <w:u w:val="single"/>
    </w:rPr>
  </w:style>
  <w:style w:type="paragraph" w:styleId="NoSpacing">
    <w:name w:val="No Spacing"/>
    <w:uiPriority w:val="1"/>
    <w:qFormat/>
    <w:rsid w:val="00CD0CB3"/>
    <w:pPr>
      <w:spacing w:after="0" w:line="240" w:lineRule="auto"/>
    </w:pPr>
  </w:style>
  <w:style w:type="table" w:styleId="TableGrid">
    <w:name w:val="Table Grid"/>
    <w:basedOn w:val="TableNormal"/>
    <w:uiPriority w:val="59"/>
    <w:rsid w:val="00CD0CB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 16"/>
    <w:basedOn w:val="Normal"/>
    <w:rsid w:val="00CD0CB3"/>
    <w:pPr>
      <w:widowControl w:val="0"/>
      <w:tabs>
        <w:tab w:val="left" w:leader="dot" w:pos="5652"/>
      </w:tabs>
      <w:spacing w:after="0" w:line="300" w:lineRule="atLeast"/>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CD0CB3"/>
    <w:rPr>
      <w:b/>
      <w:bCs/>
    </w:rPr>
  </w:style>
  <w:style w:type="character" w:styleId="Emphasis">
    <w:name w:val="Emphasis"/>
    <w:basedOn w:val="DefaultParagraphFont"/>
    <w:uiPriority w:val="20"/>
    <w:qFormat/>
    <w:rsid w:val="00CD0CB3"/>
    <w:rPr>
      <w:i/>
      <w:iCs/>
    </w:rPr>
  </w:style>
  <w:style w:type="paragraph" w:styleId="Caption">
    <w:name w:val="caption"/>
    <w:basedOn w:val="Normal"/>
    <w:next w:val="Normal"/>
    <w:uiPriority w:val="35"/>
    <w:unhideWhenUsed/>
    <w:qFormat/>
    <w:rsid w:val="00FC7E61"/>
    <w:pPr>
      <w:spacing w:after="200" w:line="276" w:lineRule="auto"/>
    </w:pPr>
    <w:rPr>
      <w:rFonts w:ascii="Calibri" w:eastAsia="Calibri" w:hAnsi="Calibri" w:cs="Times New Roman"/>
      <w:b/>
      <w:bCs/>
      <w:sz w:val="20"/>
      <w:szCs w:val="20"/>
      <w:lang w:val="id-ID"/>
    </w:rPr>
  </w:style>
  <w:style w:type="paragraph" w:styleId="Header">
    <w:name w:val="header"/>
    <w:basedOn w:val="Normal"/>
    <w:link w:val="HeaderChar"/>
    <w:uiPriority w:val="99"/>
    <w:unhideWhenUsed/>
    <w:rsid w:val="00D42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FD"/>
  </w:style>
  <w:style w:type="paragraph" w:styleId="Footer">
    <w:name w:val="footer"/>
    <w:basedOn w:val="Normal"/>
    <w:link w:val="FooterChar"/>
    <w:uiPriority w:val="99"/>
    <w:unhideWhenUsed/>
    <w:rsid w:val="00D42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12</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yudittia yasin</dc:creator>
  <cp:keywords/>
  <dc:description/>
  <cp:lastModifiedBy>mohammad yudittia yasin</cp:lastModifiedBy>
  <cp:revision>10</cp:revision>
  <dcterms:created xsi:type="dcterms:W3CDTF">2018-09-09T15:17:00Z</dcterms:created>
  <dcterms:modified xsi:type="dcterms:W3CDTF">2018-09-21T13:07:00Z</dcterms:modified>
</cp:coreProperties>
</file>