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2E" w:rsidRDefault="00D5702E" w:rsidP="00D5702E">
      <w:pPr>
        <w:spacing w:after="0" w:line="240" w:lineRule="auto"/>
        <w:jc w:val="center"/>
        <w:rPr>
          <w:rFonts w:ascii="Times New Roman" w:hAnsi="Times New Roman" w:cs="Times New Roman"/>
          <w:b/>
          <w:sz w:val="28"/>
          <w:szCs w:val="24"/>
          <w:lang w:val="en-US"/>
        </w:rPr>
      </w:pPr>
      <w:r w:rsidRPr="00D5702E">
        <w:rPr>
          <w:rFonts w:ascii="Times New Roman" w:hAnsi="Times New Roman" w:cs="Times New Roman"/>
          <w:b/>
          <w:sz w:val="28"/>
          <w:szCs w:val="24"/>
        </w:rPr>
        <w:t xml:space="preserve">Pengaruh Model Pembelajaran </w:t>
      </w:r>
      <w:r w:rsidRPr="00D5702E">
        <w:rPr>
          <w:rFonts w:ascii="Times New Roman" w:hAnsi="Times New Roman" w:cs="Times New Roman"/>
          <w:b/>
          <w:i/>
          <w:sz w:val="28"/>
          <w:szCs w:val="24"/>
          <w:lang w:val="en-US"/>
        </w:rPr>
        <w:t>Think Pair Share</w:t>
      </w:r>
      <w:r w:rsidR="00B002A8">
        <w:rPr>
          <w:rFonts w:ascii="Times New Roman" w:hAnsi="Times New Roman" w:cs="Times New Roman"/>
          <w:b/>
          <w:i/>
          <w:sz w:val="28"/>
          <w:szCs w:val="24"/>
          <w:lang w:val="en-US"/>
        </w:rPr>
        <w:t xml:space="preserve"> </w:t>
      </w:r>
      <w:r w:rsidRPr="00D5702E">
        <w:rPr>
          <w:rFonts w:ascii="Times New Roman" w:hAnsi="Times New Roman" w:cs="Times New Roman"/>
          <w:b/>
          <w:i/>
          <w:sz w:val="28"/>
          <w:szCs w:val="24"/>
          <w:lang w:val="en-US"/>
        </w:rPr>
        <w:t>(TPS)</w:t>
      </w:r>
      <w:r w:rsidRPr="00D5702E">
        <w:rPr>
          <w:rFonts w:ascii="Times New Roman" w:hAnsi="Times New Roman" w:cs="Times New Roman"/>
          <w:b/>
          <w:sz w:val="28"/>
          <w:szCs w:val="24"/>
        </w:rPr>
        <w:t xml:space="preserve"> Terhadap </w:t>
      </w:r>
      <w:r w:rsidRPr="00D5702E">
        <w:rPr>
          <w:rFonts w:ascii="Times New Roman" w:hAnsi="Times New Roman" w:cs="Times New Roman"/>
          <w:b/>
          <w:sz w:val="28"/>
          <w:szCs w:val="24"/>
          <w:lang w:val="en-US"/>
        </w:rPr>
        <w:t>Kemampuan Menyelesaikan Soal Cerita</w:t>
      </w:r>
    </w:p>
    <w:p w:rsidR="00D5702E" w:rsidRDefault="00D5702E" w:rsidP="00D5702E">
      <w:pPr>
        <w:spacing w:after="0" w:line="240" w:lineRule="auto"/>
        <w:jc w:val="center"/>
        <w:rPr>
          <w:rFonts w:ascii="Times New Roman" w:hAnsi="Times New Roman" w:cs="Times New Roman"/>
          <w:b/>
          <w:sz w:val="28"/>
          <w:szCs w:val="24"/>
          <w:lang w:val="en-US"/>
        </w:rPr>
      </w:pPr>
    </w:p>
    <w:p w:rsidR="00D5702E" w:rsidRPr="00D5702E" w:rsidRDefault="007C081E" w:rsidP="00D5702E">
      <w:pPr>
        <w:spacing w:after="0" w:line="240" w:lineRule="auto"/>
        <w:jc w:val="center"/>
        <w:rPr>
          <w:rFonts w:ascii="Times New Roman" w:hAnsi="Times New Roman" w:cs="Times New Roman"/>
          <w:b/>
          <w:bCs/>
          <w:sz w:val="28"/>
          <w:szCs w:val="24"/>
        </w:rPr>
      </w:pPr>
      <w:r>
        <w:rPr>
          <w:rFonts w:ascii="Times New Roman" w:hAnsi="Times New Roman" w:cs="Times New Roman"/>
          <w:b/>
          <w:bCs/>
          <w:sz w:val="24"/>
          <w:szCs w:val="24"/>
          <w:lang w:val="en-US"/>
        </w:rPr>
        <w:t>Ino Savanda Yuswadi</w:t>
      </w:r>
      <w:r w:rsidRPr="007C081E">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xml:space="preserve">, </w:t>
      </w:r>
      <w:r w:rsidR="00D5702E" w:rsidRPr="00D5702E">
        <w:rPr>
          <w:rFonts w:ascii="Times New Roman" w:hAnsi="Times New Roman" w:cs="Times New Roman"/>
          <w:b/>
          <w:bCs/>
          <w:sz w:val="24"/>
          <w:szCs w:val="24"/>
          <w:lang w:val="en-US"/>
        </w:rPr>
        <w:t>Risdiana Chandra Dhewy</w:t>
      </w:r>
      <w:r>
        <w:rPr>
          <w:rFonts w:ascii="Times New Roman" w:hAnsi="Times New Roman" w:cs="Times New Roman"/>
          <w:b/>
          <w:bCs/>
          <w:sz w:val="24"/>
          <w:szCs w:val="24"/>
          <w:vertAlign w:val="superscript"/>
          <w:lang w:val="en-US"/>
        </w:rPr>
        <w:t>2</w:t>
      </w:r>
      <w:r w:rsidR="00D5702E">
        <w:rPr>
          <w:rFonts w:ascii="Times New Roman" w:hAnsi="Times New Roman" w:cs="Times New Roman"/>
          <w:b/>
          <w:bCs/>
          <w:sz w:val="24"/>
          <w:szCs w:val="24"/>
          <w:lang w:val="en-US"/>
        </w:rPr>
        <w:t>,</w:t>
      </w:r>
      <w:r w:rsidR="00D5702E" w:rsidRPr="00D5702E">
        <w:rPr>
          <w:rFonts w:ascii="Times New Roman" w:hAnsi="Times New Roman" w:cs="Times New Roman"/>
          <w:b/>
          <w:bCs/>
          <w:sz w:val="24"/>
          <w:szCs w:val="24"/>
          <w:lang w:val="en-US"/>
        </w:rPr>
        <w:t xml:space="preserve"> Dewi Sukriyah</w:t>
      </w:r>
      <w:r>
        <w:rPr>
          <w:rFonts w:ascii="Times New Roman" w:hAnsi="Times New Roman" w:cs="Times New Roman"/>
          <w:b/>
          <w:bCs/>
          <w:sz w:val="24"/>
          <w:szCs w:val="24"/>
          <w:vertAlign w:val="superscript"/>
          <w:lang w:val="en-US"/>
        </w:rPr>
        <w:t>3</w:t>
      </w:r>
    </w:p>
    <w:p w:rsidR="00544469" w:rsidRDefault="00D5702E" w:rsidP="00D5702E">
      <w:pPr>
        <w:spacing w:after="0" w:line="240" w:lineRule="auto"/>
        <w:jc w:val="center"/>
        <w:rPr>
          <w:rFonts w:ascii="Times New Roman" w:hAnsi="Times New Roman" w:cs="Times New Roman"/>
          <w:bCs/>
          <w:lang w:val="en-US"/>
        </w:rPr>
      </w:pPr>
      <w:r w:rsidRPr="00D5702E">
        <w:rPr>
          <w:rFonts w:ascii="Times New Roman" w:hAnsi="Times New Roman" w:cs="Times New Roman"/>
          <w:bCs/>
          <w:vertAlign w:val="superscript"/>
          <w:lang w:val="en-US"/>
        </w:rPr>
        <w:t>1,2</w:t>
      </w:r>
      <w:r w:rsidR="007C081E">
        <w:rPr>
          <w:rFonts w:ascii="Times New Roman" w:hAnsi="Times New Roman" w:cs="Times New Roman"/>
          <w:bCs/>
          <w:vertAlign w:val="superscript"/>
          <w:lang w:val="en-US"/>
        </w:rPr>
        <w:t>,3</w:t>
      </w:r>
      <w:r>
        <w:rPr>
          <w:rFonts w:ascii="Times New Roman" w:hAnsi="Times New Roman" w:cs="Times New Roman"/>
          <w:bCs/>
          <w:lang w:val="en-US"/>
        </w:rPr>
        <w:t>STKIP PGRI Sidoarjo</w:t>
      </w:r>
    </w:p>
    <w:p w:rsidR="00D5702E" w:rsidRDefault="00FA0F7F" w:rsidP="00D5702E">
      <w:pPr>
        <w:spacing w:after="0" w:line="240" w:lineRule="auto"/>
        <w:jc w:val="center"/>
        <w:rPr>
          <w:rFonts w:ascii="Times New Roman" w:hAnsi="Times New Roman" w:cs="Times New Roman"/>
          <w:bCs/>
          <w:lang w:val="en-US"/>
        </w:rPr>
      </w:pPr>
      <w:hyperlink r:id="rId7" w:history="1">
        <w:r w:rsidR="00D5702E" w:rsidRPr="00493229">
          <w:rPr>
            <w:rStyle w:val="Hyperlink"/>
            <w:rFonts w:ascii="Times New Roman" w:hAnsi="Times New Roman" w:cs="Times New Roman"/>
            <w:bCs/>
            <w:lang w:val="en-US"/>
          </w:rPr>
          <w:t>Ino.snoker@gmail.com</w:t>
        </w:r>
      </w:hyperlink>
    </w:p>
    <w:p w:rsidR="00D5702E" w:rsidRDefault="00D5702E" w:rsidP="00D5702E">
      <w:pPr>
        <w:spacing w:after="0" w:line="240" w:lineRule="auto"/>
        <w:jc w:val="center"/>
        <w:rPr>
          <w:rFonts w:ascii="Times New Roman" w:hAnsi="Times New Roman" w:cs="Times New Roman"/>
          <w:bCs/>
          <w:lang w:val="en-US"/>
        </w:rPr>
      </w:pPr>
    </w:p>
    <w:p w:rsidR="00D5702E" w:rsidRPr="00D5702E" w:rsidRDefault="00D5702E" w:rsidP="00D5702E">
      <w:pPr>
        <w:spacing w:after="0" w:line="240" w:lineRule="auto"/>
        <w:jc w:val="center"/>
        <w:rPr>
          <w:rFonts w:ascii="Times New Roman" w:hAnsi="Times New Roman" w:cs="Times New Roman"/>
          <w:b/>
          <w:lang w:val="en-US"/>
        </w:rPr>
      </w:pPr>
      <w:r w:rsidRPr="00D5702E">
        <w:rPr>
          <w:rFonts w:ascii="Times New Roman" w:hAnsi="Times New Roman" w:cs="Times New Roman"/>
          <w:b/>
          <w:lang w:val="en-US"/>
        </w:rPr>
        <w:t>Abstrak</w:t>
      </w:r>
    </w:p>
    <w:p w:rsidR="00D5702E" w:rsidRPr="00BF6304" w:rsidRDefault="00D5702E" w:rsidP="00B002A8">
      <w:pPr>
        <w:spacing w:after="0" w:line="240" w:lineRule="auto"/>
        <w:ind w:left="567" w:right="560"/>
        <w:jc w:val="both"/>
        <w:rPr>
          <w:rFonts w:ascii="Times New Roman" w:hAnsi="Times New Roman" w:cs="Times New Roman"/>
          <w:szCs w:val="20"/>
        </w:rPr>
      </w:pPr>
      <w:r w:rsidRPr="00D5702E">
        <w:rPr>
          <w:rFonts w:ascii="Times New Roman" w:hAnsi="Times New Roman" w:cs="Times New Roman"/>
          <w:szCs w:val="20"/>
        </w:rPr>
        <w:t xml:space="preserve">Tujuan penelitian ini adalah untuk mengetahui pengaruh model pembelajaran </w:t>
      </w:r>
      <w:r w:rsidRPr="00D5702E">
        <w:rPr>
          <w:rFonts w:ascii="Times New Roman" w:hAnsi="Times New Roman" w:cs="Times New Roman"/>
          <w:i/>
          <w:szCs w:val="20"/>
        </w:rPr>
        <w:t>Think Pair Share</w:t>
      </w:r>
      <w:r w:rsidR="00B002A8">
        <w:rPr>
          <w:rFonts w:ascii="Times New Roman" w:hAnsi="Times New Roman" w:cs="Times New Roman"/>
          <w:i/>
          <w:szCs w:val="20"/>
          <w:lang w:val="en-US"/>
        </w:rPr>
        <w:t xml:space="preserve"> </w:t>
      </w:r>
      <w:r w:rsidRPr="00D5702E">
        <w:rPr>
          <w:rFonts w:ascii="Times New Roman" w:hAnsi="Times New Roman" w:cs="Times New Roman"/>
          <w:iCs/>
          <w:szCs w:val="20"/>
        </w:rPr>
        <w:t>(TPS)</w:t>
      </w:r>
      <w:r w:rsidRPr="00D5702E">
        <w:rPr>
          <w:rFonts w:ascii="Times New Roman" w:hAnsi="Times New Roman" w:cs="Times New Roman"/>
          <w:szCs w:val="20"/>
        </w:rPr>
        <w:t xml:space="preserve"> terhadap kemampuan </w:t>
      </w:r>
      <w:r w:rsidRPr="00D5702E">
        <w:rPr>
          <w:rFonts w:asciiTheme="majorBidi" w:hAnsiTheme="majorBidi" w:cstheme="majorBidi"/>
        </w:rPr>
        <w:t>menyelesaikan soal cerita</w:t>
      </w:r>
      <w:r w:rsidRPr="00D5702E">
        <w:rPr>
          <w:rFonts w:ascii="Times New Roman" w:hAnsi="Times New Roman" w:cs="Times New Roman"/>
          <w:szCs w:val="20"/>
        </w:rPr>
        <w:t xml:space="preserve">. </w:t>
      </w:r>
      <w:r w:rsidRPr="00D5702E">
        <w:rPr>
          <w:rFonts w:ascii="Times New Roman" w:hAnsi="Times New Roman"/>
          <w:szCs w:val="20"/>
        </w:rPr>
        <w:t xml:space="preserve">Jenis penelitian ini adalah penelitian kuantitatif dengan </w:t>
      </w:r>
      <w:r w:rsidRPr="00D5702E">
        <w:rPr>
          <w:rFonts w:ascii="Times New Roman" w:hAnsi="Times New Roman" w:cs="Times New Roman"/>
          <w:szCs w:val="20"/>
        </w:rPr>
        <w:t xml:space="preserve">desain </w:t>
      </w:r>
      <w:r w:rsidRPr="00D5702E">
        <w:rPr>
          <w:rFonts w:ascii="Times New Roman" w:hAnsi="Times New Roman" w:cs="Times New Roman"/>
          <w:i/>
          <w:szCs w:val="20"/>
        </w:rPr>
        <w:t xml:space="preserve">One-Shot Case Study. </w:t>
      </w:r>
      <w:r w:rsidRPr="00D5702E">
        <w:rPr>
          <w:rFonts w:ascii="Times New Roman" w:hAnsi="Times New Roman" w:cs="Times New Roman"/>
          <w:szCs w:val="20"/>
        </w:rPr>
        <w:t xml:space="preserve">Penelitian ini dilaksanakan pada tahun ajaran 2017/2018 di MTs Hasyim Asy’ari. Untuk Penentuan sampel yaitu sampel yang diambil satu kelas yang random. Instrument penelitian ini yaitu </w:t>
      </w:r>
      <w:r w:rsidRPr="00D5702E">
        <w:rPr>
          <w:rFonts w:ascii="Times New Roman" w:hAnsi="Times New Roman" w:cs="Times New Roman"/>
          <w:i/>
          <w:szCs w:val="20"/>
        </w:rPr>
        <w:t>test</w:t>
      </w:r>
      <w:r w:rsidRPr="00D5702E">
        <w:rPr>
          <w:rFonts w:ascii="Times New Roman" w:hAnsi="Times New Roman" w:cs="Times New Roman"/>
          <w:szCs w:val="20"/>
        </w:rPr>
        <w:t xml:space="preserve">. Sedangkan analisis data dalam penelitian ini meliputi: dilakukan 3 uji asumsi </w:t>
      </w:r>
      <w:r w:rsidRPr="00D5702E">
        <w:rPr>
          <w:rFonts w:ascii="Times New Roman" w:hAnsi="Times New Roman" w:cs="Times New Roman"/>
          <w:i/>
          <w:szCs w:val="20"/>
        </w:rPr>
        <w:t>Regresi</w:t>
      </w:r>
      <w:r w:rsidRPr="00D5702E">
        <w:rPr>
          <w:rFonts w:ascii="Times New Roman" w:hAnsi="Times New Roman" w:cs="Times New Roman"/>
          <w:szCs w:val="20"/>
        </w:rPr>
        <w:t xml:space="preserve"> yang meliputi </w:t>
      </w:r>
      <w:r w:rsidRPr="00D5702E">
        <w:rPr>
          <w:rFonts w:ascii="Times New Roman" w:hAnsi="Times New Roman" w:cs="Times New Roman"/>
          <w:i/>
          <w:szCs w:val="20"/>
        </w:rPr>
        <w:t xml:space="preserve">Uji Normalitas, Uji Heteroskedastisitas </w:t>
      </w:r>
      <w:r w:rsidRPr="00D5702E">
        <w:rPr>
          <w:rFonts w:ascii="Times New Roman" w:hAnsi="Times New Roman" w:cs="Times New Roman"/>
          <w:szCs w:val="20"/>
        </w:rPr>
        <w:t>dan</w:t>
      </w:r>
      <w:r w:rsidRPr="00D5702E">
        <w:rPr>
          <w:rFonts w:ascii="Times New Roman" w:hAnsi="Times New Roman" w:cs="Times New Roman"/>
          <w:i/>
          <w:szCs w:val="20"/>
        </w:rPr>
        <w:t xml:space="preserve"> Uji Auto Korelasi</w:t>
      </w:r>
      <w:r w:rsidRPr="00D5702E">
        <w:rPr>
          <w:rFonts w:ascii="Times New Roman" w:hAnsi="Times New Roman" w:cs="Times New Roman"/>
          <w:szCs w:val="20"/>
        </w:rPr>
        <w:t xml:space="preserve"> selanjutnya melakukan analisis </w:t>
      </w:r>
      <w:r w:rsidRPr="00D5702E">
        <w:rPr>
          <w:rFonts w:ascii="Times New Roman" w:hAnsi="Times New Roman" w:cs="Times New Roman"/>
          <w:i/>
          <w:szCs w:val="20"/>
        </w:rPr>
        <w:t>Regresi Liniear Sederhana</w:t>
      </w:r>
      <w:r w:rsidRPr="00D5702E">
        <w:rPr>
          <w:rFonts w:ascii="Times New Roman" w:hAnsi="Times New Roman" w:cs="Times New Roman"/>
          <w:szCs w:val="20"/>
        </w:rPr>
        <w:t xml:space="preserve"> dan setelah itu menyimpulkan hasil penelitian apakah ada pengaruh </w:t>
      </w:r>
      <w:r w:rsidRPr="00D5702E">
        <w:rPr>
          <w:rFonts w:ascii="Times New Roman" w:hAnsi="Times New Roman" w:cs="Times New Roman"/>
          <w:iCs/>
          <w:szCs w:val="20"/>
        </w:rPr>
        <w:t>TPS</w:t>
      </w:r>
      <w:r w:rsidRPr="00D5702E">
        <w:rPr>
          <w:rFonts w:ascii="Times New Roman" w:hAnsi="Times New Roman" w:cs="Times New Roman"/>
          <w:i/>
          <w:szCs w:val="20"/>
        </w:rPr>
        <w:t xml:space="preserve"> </w:t>
      </w:r>
      <w:r w:rsidRPr="00D5702E">
        <w:rPr>
          <w:rFonts w:ascii="Times New Roman" w:hAnsi="Times New Roman" w:cs="Times New Roman"/>
          <w:szCs w:val="20"/>
        </w:rPr>
        <w:t xml:space="preserve">pada hasil penelitian. Hasil analisis menunjukkan bahwa </w:t>
      </w:r>
      <w:r w:rsidR="00875130">
        <w:rPr>
          <w:rFonts w:ascii="Times New Roman" w:hAnsi="Times New Roman" w:cs="Times New Roman"/>
        </w:rPr>
        <w:t>F</w:t>
      </w:r>
      <w:r w:rsidRPr="00875130">
        <w:rPr>
          <w:rFonts w:ascii="Times New Roman" w:hAnsi="Times New Roman" w:cs="Times New Roman"/>
          <w:vertAlign w:val="subscript"/>
        </w:rPr>
        <w:t>hitung</w:t>
      </w:r>
      <w:r w:rsidR="00875130">
        <w:rPr>
          <w:rFonts w:ascii="Times New Roman" w:hAnsi="Times New Roman" w:cs="Times New Roman"/>
        </w:rPr>
        <w:t xml:space="preserve"> (10,821) &gt; F</w:t>
      </w:r>
      <w:r w:rsidRPr="00875130">
        <w:rPr>
          <w:rFonts w:ascii="Times New Roman" w:hAnsi="Times New Roman" w:cs="Times New Roman"/>
          <w:vertAlign w:val="subscript"/>
        </w:rPr>
        <w:t>tabel</w:t>
      </w:r>
      <w:r w:rsidRPr="00D5702E">
        <w:rPr>
          <w:rFonts w:ascii="Times New Roman" w:hAnsi="Times New Roman" w:cs="Times New Roman"/>
        </w:rPr>
        <w:t xml:space="preserve"> (4,20) sehingga H</w:t>
      </w:r>
      <w:r w:rsidRPr="00D5702E">
        <w:rPr>
          <w:rFonts w:ascii="Times New Roman" w:hAnsi="Times New Roman" w:cs="Times New Roman"/>
          <w:vertAlign w:val="subscript"/>
        </w:rPr>
        <w:t>0</w:t>
      </w:r>
      <w:r w:rsidR="00875130">
        <w:rPr>
          <w:rFonts w:ascii="Times New Roman" w:hAnsi="Times New Roman" w:cs="Times New Roman"/>
        </w:rPr>
        <w:t xml:space="preserve"> ditolak dan t</w:t>
      </w:r>
      <w:r w:rsidRPr="00875130">
        <w:rPr>
          <w:rFonts w:ascii="Times New Roman" w:hAnsi="Times New Roman" w:cs="Times New Roman"/>
          <w:vertAlign w:val="subscript"/>
        </w:rPr>
        <w:t>hitung</w:t>
      </w:r>
      <w:r w:rsidR="00875130">
        <w:rPr>
          <w:rFonts w:ascii="Times New Roman" w:hAnsi="Times New Roman" w:cs="Times New Roman"/>
        </w:rPr>
        <w:t xml:space="preserve"> (3,289) &gt; t</w:t>
      </w:r>
      <w:r w:rsidRPr="00875130">
        <w:rPr>
          <w:rFonts w:ascii="Times New Roman" w:hAnsi="Times New Roman" w:cs="Times New Roman"/>
          <w:vertAlign w:val="subscript"/>
        </w:rPr>
        <w:t>tabel</w:t>
      </w:r>
      <w:r w:rsidRPr="00D5702E">
        <w:rPr>
          <w:rFonts w:ascii="Times New Roman" w:hAnsi="Times New Roman" w:cs="Times New Roman"/>
        </w:rPr>
        <w:t xml:space="preserve"> 2,048 sehingga H</w:t>
      </w:r>
      <w:r w:rsidRPr="00D5702E">
        <w:rPr>
          <w:rFonts w:ascii="Times New Roman" w:hAnsi="Times New Roman" w:cs="Times New Roman"/>
          <w:vertAlign w:val="subscript"/>
        </w:rPr>
        <w:t>0</w:t>
      </w:r>
      <w:r w:rsidRPr="00D5702E">
        <w:rPr>
          <w:rFonts w:ascii="Times New Roman" w:hAnsi="Times New Roman" w:cs="Times New Roman"/>
        </w:rPr>
        <w:t xml:space="preserve"> ditolak sehingga dapat disimpulkan bahwa ada pengaruh </w:t>
      </w:r>
      <w:r w:rsidR="00BF6304" w:rsidRPr="00D5702E">
        <w:rPr>
          <w:rFonts w:ascii="Times New Roman" w:hAnsi="Times New Roman" w:cs="Times New Roman"/>
          <w:i/>
          <w:szCs w:val="20"/>
        </w:rPr>
        <w:t>Think Pair Share</w:t>
      </w:r>
      <w:r w:rsidR="00B002A8" w:rsidRPr="00B002A8">
        <w:rPr>
          <w:rFonts w:ascii="Times New Roman" w:hAnsi="Times New Roman" w:cs="Times New Roman"/>
          <w:i/>
          <w:szCs w:val="20"/>
        </w:rPr>
        <w:t xml:space="preserve"> </w:t>
      </w:r>
      <w:r w:rsidR="00B002A8" w:rsidRPr="00B002A8">
        <w:rPr>
          <w:rFonts w:ascii="Times New Roman" w:hAnsi="Times New Roman" w:cs="Times New Roman"/>
          <w:iCs/>
          <w:szCs w:val="20"/>
        </w:rPr>
        <w:t>(T</w:t>
      </w:r>
      <w:r w:rsidR="00B002A8" w:rsidRPr="00B002A8">
        <w:rPr>
          <w:rFonts w:ascii="Times New Roman" w:hAnsi="Times New Roman" w:cs="Times New Roman"/>
          <w:szCs w:val="20"/>
        </w:rPr>
        <w:t xml:space="preserve">PS) </w:t>
      </w:r>
      <w:r w:rsidRPr="00D5702E">
        <w:rPr>
          <w:rFonts w:ascii="Times New Roman" w:hAnsi="Times New Roman" w:cs="Times New Roman"/>
          <w:szCs w:val="20"/>
        </w:rPr>
        <w:t xml:space="preserve">terhadap kemampuan </w:t>
      </w:r>
      <w:r w:rsidRPr="00D5702E">
        <w:rPr>
          <w:rFonts w:asciiTheme="majorBidi" w:hAnsiTheme="majorBidi" w:cstheme="majorBidi"/>
        </w:rPr>
        <w:t>menyelesaikan soal cerita</w:t>
      </w:r>
      <w:r w:rsidRPr="00D5702E">
        <w:rPr>
          <w:rFonts w:ascii="Times New Roman" w:hAnsi="Times New Roman" w:cs="Times New Roman"/>
          <w:szCs w:val="20"/>
        </w:rPr>
        <w:t>.</w:t>
      </w:r>
    </w:p>
    <w:p w:rsidR="00D5702E" w:rsidRPr="007C081E" w:rsidRDefault="00D5702E" w:rsidP="00BF6304">
      <w:pPr>
        <w:spacing w:after="0" w:line="240" w:lineRule="auto"/>
        <w:ind w:left="567" w:right="560"/>
        <w:rPr>
          <w:rFonts w:ascii="Times New Roman" w:hAnsi="Times New Roman"/>
          <w:i/>
          <w:szCs w:val="20"/>
        </w:rPr>
      </w:pPr>
      <w:r w:rsidRPr="007C081E">
        <w:rPr>
          <w:rFonts w:ascii="Times New Roman" w:hAnsi="Times New Roman"/>
          <w:b/>
          <w:bCs/>
          <w:i/>
          <w:szCs w:val="20"/>
        </w:rPr>
        <w:t>Kata Kunci</w:t>
      </w:r>
      <w:r w:rsidRPr="007C081E">
        <w:rPr>
          <w:rFonts w:ascii="Times New Roman" w:hAnsi="Times New Roman"/>
          <w:i/>
          <w:szCs w:val="20"/>
        </w:rPr>
        <w:t>: model pembelajaran,</w:t>
      </w:r>
      <w:r w:rsidRPr="007C081E">
        <w:rPr>
          <w:rFonts w:ascii="Times New Roman" w:hAnsi="Times New Roman" w:cs="Times New Roman"/>
          <w:i/>
          <w:szCs w:val="20"/>
        </w:rPr>
        <w:t xml:space="preserve"> Think Pair Share (TPS)</w:t>
      </w:r>
    </w:p>
    <w:p w:rsidR="00D5702E" w:rsidRDefault="00D5702E" w:rsidP="00D5702E">
      <w:pPr>
        <w:spacing w:line="240" w:lineRule="auto"/>
        <w:jc w:val="both"/>
        <w:rPr>
          <w:rFonts w:ascii="Times New Roman" w:hAnsi="Times New Roman" w:cs="Times New Roman"/>
          <w:sz w:val="24"/>
          <w:lang w:val="en-US"/>
        </w:rPr>
      </w:pPr>
    </w:p>
    <w:p w:rsidR="00BF6304" w:rsidRDefault="00BF6304" w:rsidP="00BF6304">
      <w:pPr>
        <w:spacing w:after="0" w:line="240" w:lineRule="auto"/>
        <w:jc w:val="center"/>
        <w:rPr>
          <w:rFonts w:ascii="Times New Roman" w:hAnsi="Times New Roman" w:cs="Times New Roman"/>
          <w:b/>
          <w:bCs/>
          <w:szCs w:val="20"/>
          <w:lang w:val="en-US"/>
        </w:rPr>
      </w:pPr>
      <w:r w:rsidRPr="00BF6304">
        <w:rPr>
          <w:rFonts w:ascii="Times New Roman" w:hAnsi="Times New Roman" w:cs="Times New Roman"/>
          <w:b/>
          <w:bCs/>
          <w:szCs w:val="20"/>
          <w:lang w:val="en-US"/>
        </w:rPr>
        <w:t>Abstract</w:t>
      </w:r>
    </w:p>
    <w:p w:rsidR="00BF6304" w:rsidRPr="007C081E" w:rsidRDefault="00BF6304" w:rsidP="00875130">
      <w:pPr>
        <w:spacing w:after="0"/>
        <w:ind w:left="567" w:right="560"/>
        <w:jc w:val="both"/>
        <w:rPr>
          <w:rFonts w:asciiTheme="majorBidi" w:hAnsiTheme="majorBidi" w:cstheme="majorBidi"/>
        </w:rPr>
      </w:pPr>
      <w:r w:rsidRPr="007C081E">
        <w:rPr>
          <w:rFonts w:asciiTheme="majorBidi" w:hAnsiTheme="majorBidi" w:cstheme="majorBidi"/>
        </w:rPr>
        <w:t>The purpose of this study i</w:t>
      </w:r>
      <w:r w:rsidR="00CE0E59" w:rsidRPr="007C081E">
        <w:rPr>
          <w:rFonts w:asciiTheme="majorBidi" w:hAnsiTheme="majorBidi" w:cstheme="majorBidi"/>
        </w:rPr>
        <w:t xml:space="preserve">s to determine the influence </w:t>
      </w:r>
      <w:r w:rsidRPr="007C081E">
        <w:rPr>
          <w:rFonts w:asciiTheme="majorBidi" w:hAnsiTheme="majorBidi" w:cstheme="majorBidi"/>
        </w:rPr>
        <w:t xml:space="preserve">learning model type Think Pair Share (TPS) on the ability </w:t>
      </w:r>
      <w:r w:rsidRPr="007C081E">
        <w:rPr>
          <w:rFonts w:asciiTheme="majorBidi" w:hAnsiTheme="majorBidi" w:cstheme="majorBidi"/>
          <w:lang w:val="en-US"/>
        </w:rPr>
        <w:t>s</w:t>
      </w:r>
      <w:r w:rsidRPr="007C081E">
        <w:rPr>
          <w:rFonts w:asciiTheme="majorBidi" w:hAnsiTheme="majorBidi" w:cstheme="majorBidi"/>
        </w:rPr>
        <w:t xml:space="preserve">olve </w:t>
      </w:r>
      <w:r w:rsidRPr="007C081E">
        <w:rPr>
          <w:rFonts w:asciiTheme="majorBidi" w:hAnsiTheme="majorBidi" w:cstheme="majorBidi"/>
          <w:lang w:val="en-US"/>
        </w:rPr>
        <w:t>s</w:t>
      </w:r>
      <w:r w:rsidRPr="007C081E">
        <w:rPr>
          <w:rFonts w:asciiTheme="majorBidi" w:hAnsiTheme="majorBidi" w:cstheme="majorBidi"/>
        </w:rPr>
        <w:t xml:space="preserve">tory </w:t>
      </w:r>
      <w:r w:rsidRPr="007C081E">
        <w:rPr>
          <w:rFonts w:asciiTheme="majorBidi" w:hAnsiTheme="majorBidi" w:cstheme="majorBidi"/>
          <w:lang w:val="en-US"/>
        </w:rPr>
        <w:t>p</w:t>
      </w:r>
      <w:r w:rsidRPr="007C081E">
        <w:rPr>
          <w:rFonts w:asciiTheme="majorBidi" w:hAnsiTheme="majorBidi" w:cstheme="majorBidi"/>
        </w:rPr>
        <w:t xml:space="preserve">roblems. This type of research is quantitative research with One-Shot Case Study design. This research was conducted in academic year 2018/2019 at MTs Hasyim Asy'ari. For the determination of the sample is a sample taken by a random class. The instrument of this research is test. While the analysis of data in this study include: 3 tests conducted Regression assumptions that include the Normality Test, Heteroskedastisitas Test and Auto Correlation Test then perform a simple linear regression analysis and after that conclude the results of research whether there is influence TPS on research result. The </w:t>
      </w:r>
      <w:r w:rsidR="00875130">
        <w:rPr>
          <w:rFonts w:asciiTheme="majorBidi" w:hAnsiTheme="majorBidi" w:cstheme="majorBidi"/>
        </w:rPr>
        <w:t>result of analysis shows that F</w:t>
      </w:r>
      <w:r w:rsidRPr="00875130">
        <w:rPr>
          <w:rFonts w:asciiTheme="majorBidi" w:hAnsiTheme="majorBidi" w:cstheme="majorBidi"/>
          <w:vertAlign w:val="subscript"/>
        </w:rPr>
        <w:t>count</w:t>
      </w:r>
      <w:r w:rsidRPr="007C081E">
        <w:rPr>
          <w:rFonts w:asciiTheme="majorBidi" w:hAnsiTheme="majorBidi" w:cstheme="majorBidi"/>
        </w:rPr>
        <w:t xml:space="preserve"> (10,821)&gt; F</w:t>
      </w:r>
      <w:r w:rsidRPr="00875130">
        <w:rPr>
          <w:rFonts w:asciiTheme="majorBidi" w:hAnsiTheme="majorBidi" w:cstheme="majorBidi"/>
          <w:vertAlign w:val="subscript"/>
        </w:rPr>
        <w:t>table</w:t>
      </w:r>
      <w:r w:rsidRPr="007C081E">
        <w:rPr>
          <w:rFonts w:asciiTheme="majorBidi" w:hAnsiTheme="majorBidi" w:cstheme="majorBidi"/>
        </w:rPr>
        <w:t xml:space="preserve"> (4,20) so that H0 is rejected and t</w:t>
      </w:r>
      <w:r w:rsidR="00875130">
        <w:rPr>
          <w:rFonts w:asciiTheme="majorBidi" w:hAnsiTheme="majorBidi" w:cstheme="majorBidi"/>
          <w:vertAlign w:val="subscript"/>
          <w:lang w:val="en-US"/>
        </w:rPr>
        <w:t>count</w:t>
      </w:r>
      <w:r w:rsidR="00875130">
        <w:rPr>
          <w:rFonts w:asciiTheme="majorBidi" w:hAnsiTheme="majorBidi" w:cstheme="majorBidi"/>
        </w:rPr>
        <w:t xml:space="preserve"> (3,289)&gt; t</w:t>
      </w:r>
      <w:r w:rsidRPr="00875130">
        <w:rPr>
          <w:rFonts w:asciiTheme="majorBidi" w:hAnsiTheme="majorBidi" w:cstheme="majorBidi"/>
          <w:vertAlign w:val="subscript"/>
        </w:rPr>
        <w:t>table</w:t>
      </w:r>
      <w:r w:rsidRPr="007C081E">
        <w:rPr>
          <w:rFonts w:asciiTheme="majorBidi" w:hAnsiTheme="majorBidi" w:cstheme="majorBidi"/>
        </w:rPr>
        <w:t xml:space="preserve"> 2.048 so H0 is rejected so it can be concluded that there is influence Think Pair Share (TPS) </w:t>
      </w:r>
      <w:r w:rsidRPr="007C081E">
        <w:rPr>
          <w:rFonts w:asciiTheme="majorBidi" w:hAnsiTheme="majorBidi" w:cstheme="majorBidi"/>
          <w:lang w:val="en-US"/>
        </w:rPr>
        <w:t>t</w:t>
      </w:r>
      <w:r w:rsidRPr="007C081E">
        <w:rPr>
          <w:rFonts w:asciiTheme="majorBidi" w:hAnsiTheme="majorBidi" w:cstheme="majorBidi"/>
        </w:rPr>
        <w:t>owards</w:t>
      </w:r>
      <w:r w:rsidRPr="007C081E">
        <w:rPr>
          <w:rFonts w:asciiTheme="majorBidi" w:hAnsiTheme="majorBidi" w:cstheme="majorBidi"/>
          <w:lang w:val="en-US"/>
        </w:rPr>
        <w:t xml:space="preserve"> s</w:t>
      </w:r>
      <w:r w:rsidRPr="007C081E">
        <w:rPr>
          <w:rFonts w:asciiTheme="majorBidi" w:hAnsiTheme="majorBidi" w:cstheme="majorBidi"/>
        </w:rPr>
        <w:t xml:space="preserve">olve </w:t>
      </w:r>
      <w:r w:rsidRPr="007C081E">
        <w:rPr>
          <w:rFonts w:asciiTheme="majorBidi" w:hAnsiTheme="majorBidi" w:cstheme="majorBidi"/>
          <w:lang w:val="en-US"/>
        </w:rPr>
        <w:t>s</w:t>
      </w:r>
      <w:r w:rsidRPr="007C081E">
        <w:rPr>
          <w:rFonts w:asciiTheme="majorBidi" w:hAnsiTheme="majorBidi" w:cstheme="majorBidi"/>
        </w:rPr>
        <w:t xml:space="preserve">tory </w:t>
      </w:r>
      <w:r w:rsidRPr="007C081E">
        <w:rPr>
          <w:rFonts w:asciiTheme="majorBidi" w:hAnsiTheme="majorBidi" w:cstheme="majorBidi"/>
          <w:lang w:val="en-US"/>
        </w:rPr>
        <w:t>p</w:t>
      </w:r>
      <w:r w:rsidRPr="007C081E">
        <w:rPr>
          <w:rFonts w:asciiTheme="majorBidi" w:hAnsiTheme="majorBidi" w:cstheme="majorBidi"/>
        </w:rPr>
        <w:t>roblems.</w:t>
      </w:r>
    </w:p>
    <w:p w:rsidR="00CE0E59" w:rsidRPr="007C081E" w:rsidRDefault="00BF6304" w:rsidP="007C081E">
      <w:pPr>
        <w:ind w:left="567" w:right="560"/>
        <w:jc w:val="both"/>
        <w:rPr>
          <w:rFonts w:asciiTheme="majorBidi" w:hAnsiTheme="majorBidi" w:cstheme="majorBidi"/>
          <w:i/>
          <w:iCs/>
          <w:lang w:val="en-US"/>
        </w:rPr>
      </w:pPr>
      <w:r w:rsidRPr="007C081E">
        <w:rPr>
          <w:rFonts w:asciiTheme="majorBidi" w:hAnsiTheme="majorBidi" w:cstheme="majorBidi"/>
          <w:b/>
          <w:bCs/>
          <w:i/>
          <w:iCs/>
        </w:rPr>
        <w:t>Keywords:</w:t>
      </w:r>
      <w:r w:rsidRPr="007C081E">
        <w:rPr>
          <w:rFonts w:asciiTheme="majorBidi" w:hAnsiTheme="majorBidi" w:cstheme="majorBidi"/>
          <w:i/>
          <w:iCs/>
        </w:rPr>
        <w:t xml:space="preserve"> learning model, Think Pair Share (TPS)</w:t>
      </w:r>
    </w:p>
    <w:p w:rsidR="00CE0E59" w:rsidRDefault="00CE0E59" w:rsidP="00BF6304">
      <w:pPr>
        <w:jc w:val="both"/>
        <w:rPr>
          <w:rFonts w:ascii="Times New Roman" w:hAnsi="Times New Roman" w:cs="Times New Roman"/>
          <w:b/>
          <w:sz w:val="24"/>
          <w:szCs w:val="24"/>
          <w:lang w:val="en-US"/>
        </w:rPr>
      </w:pPr>
      <w:r w:rsidRPr="007C1B7E">
        <w:rPr>
          <w:rFonts w:ascii="Times New Roman" w:hAnsi="Times New Roman" w:cs="Times New Roman"/>
          <w:b/>
          <w:sz w:val="24"/>
          <w:szCs w:val="24"/>
        </w:rPr>
        <w:t>Pendahuluan</w:t>
      </w:r>
    </w:p>
    <w:p w:rsidR="00440AD1" w:rsidRDefault="00CE0E59" w:rsidP="00507A6C">
      <w:pPr>
        <w:spacing w:after="0" w:line="360" w:lineRule="auto"/>
        <w:ind w:firstLine="567"/>
        <w:jc w:val="both"/>
        <w:rPr>
          <w:rFonts w:asciiTheme="majorBidi" w:hAnsiTheme="majorBidi" w:cstheme="majorBidi"/>
          <w:sz w:val="24"/>
          <w:szCs w:val="24"/>
          <w:lang w:val="en-US"/>
        </w:rPr>
      </w:pPr>
      <w:r w:rsidRPr="00CE0E59">
        <w:rPr>
          <w:rFonts w:asciiTheme="majorBidi" w:hAnsiTheme="majorBidi" w:cstheme="majorBidi"/>
          <w:sz w:val="24"/>
          <w:szCs w:val="24"/>
        </w:rPr>
        <w:t>Rendahnya kemam</w:t>
      </w:r>
      <w:r w:rsidR="007E165A">
        <w:rPr>
          <w:rFonts w:asciiTheme="majorBidi" w:hAnsiTheme="majorBidi" w:cstheme="majorBidi"/>
          <w:sz w:val="24"/>
          <w:szCs w:val="24"/>
        </w:rPr>
        <w:t xml:space="preserve">puan menyelesaikan soal cerita </w:t>
      </w:r>
      <w:r w:rsidRPr="00CE0E59">
        <w:rPr>
          <w:rFonts w:asciiTheme="majorBidi" w:hAnsiTheme="majorBidi" w:cstheme="majorBidi"/>
          <w:sz w:val="24"/>
          <w:szCs w:val="24"/>
        </w:rPr>
        <w:t>siswa juga masih terjadi pada siswa kelas V</w:t>
      </w:r>
      <w:r w:rsidR="007E165A">
        <w:rPr>
          <w:rFonts w:asciiTheme="majorBidi" w:hAnsiTheme="majorBidi" w:cstheme="majorBidi"/>
          <w:sz w:val="24"/>
          <w:szCs w:val="24"/>
          <w:lang w:val="en-US"/>
        </w:rPr>
        <w:t>I</w:t>
      </w:r>
      <w:r w:rsidR="007E165A">
        <w:rPr>
          <w:rFonts w:asciiTheme="majorBidi" w:hAnsiTheme="majorBidi" w:cstheme="majorBidi"/>
          <w:sz w:val="24"/>
          <w:szCs w:val="24"/>
        </w:rPr>
        <w:t>I M</w:t>
      </w:r>
      <w:r w:rsidR="007E165A">
        <w:rPr>
          <w:rFonts w:asciiTheme="majorBidi" w:hAnsiTheme="majorBidi" w:cstheme="majorBidi"/>
          <w:sz w:val="24"/>
          <w:szCs w:val="24"/>
          <w:lang w:val="en-US"/>
        </w:rPr>
        <w:t>Ts</w:t>
      </w:r>
      <w:r w:rsidRPr="00CE0E59">
        <w:rPr>
          <w:rFonts w:asciiTheme="majorBidi" w:hAnsiTheme="majorBidi" w:cstheme="majorBidi"/>
          <w:sz w:val="24"/>
          <w:szCs w:val="24"/>
        </w:rPr>
        <w:t xml:space="preserve"> Hasyim Asy’ari. Berdasarkan hasil wawancara dengan guru bidang studi diperoleh informasi bahwa siswa sering mengalami kesulitan ketika mengerjakan soal cerita atau soal yang berkaitan dalam kehidupan sehari-hari tanpa disertai dengan ilustrasi gambarnya. Hal ini terjadi karena mayoritas siswa hanya hafal rumus tanpa </w:t>
      </w:r>
      <w:r w:rsidR="007C081E">
        <w:rPr>
          <w:rFonts w:asciiTheme="majorBidi" w:hAnsiTheme="majorBidi" w:cstheme="majorBidi"/>
          <w:sz w:val="24"/>
          <w:szCs w:val="24"/>
        </w:rPr>
        <w:t>memahami ko</w:t>
      </w:r>
      <w:r w:rsidRPr="00CE0E59">
        <w:rPr>
          <w:rFonts w:asciiTheme="majorBidi" w:hAnsiTheme="majorBidi" w:cstheme="majorBidi"/>
          <w:sz w:val="24"/>
          <w:szCs w:val="24"/>
        </w:rPr>
        <w:t>nsep-konsepnya.</w:t>
      </w:r>
      <w:r w:rsidR="00507A6C">
        <w:rPr>
          <w:rFonts w:asciiTheme="majorBidi" w:hAnsiTheme="majorBidi" w:cstheme="majorBidi"/>
          <w:sz w:val="24"/>
          <w:szCs w:val="24"/>
          <w:lang w:val="en-US"/>
        </w:rPr>
        <w:t xml:space="preserve"> </w:t>
      </w:r>
      <w:r w:rsidR="00507A6C" w:rsidRPr="00507A6C">
        <w:rPr>
          <w:rFonts w:asciiTheme="majorBidi" w:hAnsiTheme="majorBidi" w:cstheme="majorBidi"/>
          <w:sz w:val="24"/>
          <w:szCs w:val="24"/>
        </w:rPr>
        <w:t>Fakta ini menunjukkan bahwa kemampuan siswa dalam memahami konsep matematika masih sangat perlu ditingkatkan. Selain itu, alasan siswa mengalami kesulitan dalam mengerjakan soal-soal yang diberikan adalah so</w:t>
      </w:r>
      <w:r w:rsidR="00440AD1">
        <w:rPr>
          <w:rFonts w:asciiTheme="majorBidi" w:hAnsiTheme="majorBidi" w:cstheme="majorBidi"/>
          <w:sz w:val="24"/>
          <w:szCs w:val="24"/>
        </w:rPr>
        <w:t>al yang terlalu sulit dipahami.</w:t>
      </w:r>
    </w:p>
    <w:p w:rsidR="00C74659" w:rsidRPr="00507A6C" w:rsidRDefault="00507A6C" w:rsidP="00507A6C">
      <w:pPr>
        <w:spacing w:after="0" w:line="360" w:lineRule="auto"/>
        <w:ind w:firstLine="567"/>
        <w:jc w:val="both"/>
        <w:rPr>
          <w:rFonts w:asciiTheme="majorBidi" w:hAnsiTheme="majorBidi" w:cstheme="majorBidi"/>
          <w:sz w:val="24"/>
          <w:szCs w:val="24"/>
        </w:rPr>
      </w:pPr>
      <w:r w:rsidRPr="00507A6C">
        <w:rPr>
          <w:rFonts w:asciiTheme="majorBidi" w:hAnsiTheme="majorBidi" w:cstheme="majorBidi"/>
          <w:sz w:val="24"/>
          <w:szCs w:val="24"/>
        </w:rPr>
        <w:lastRenderedPageBreak/>
        <w:t xml:space="preserve">Dalam meningkatkan kemampuan menyelesaikan soal cerita siswa agar lebih aktif dan lebih kreatif serta dapat diimplementasikan dalam kehidupan nyata, maka perlu dilakukan pemberian soal tes. Untuk meningkatkan kemampuan menyelesaikan soal cerita siswa dapat dicapai dengan berbagai cara, salah satunya dengan mengintegrasikan soal cerita dalam pembelajaran. </w:t>
      </w:r>
      <w:r w:rsidR="00C74659" w:rsidRPr="00C74659">
        <w:rPr>
          <w:rFonts w:asciiTheme="majorBidi" w:hAnsiTheme="majorBidi" w:cstheme="majorBidi"/>
          <w:sz w:val="24"/>
          <w:szCs w:val="24"/>
        </w:rPr>
        <w:t xml:space="preserve">Salah satu model pembelajaran yang menuntut siswa berpikir lebih aktif adalah tipe </w:t>
      </w:r>
      <w:r w:rsidR="00C74659" w:rsidRPr="00507A6C">
        <w:rPr>
          <w:rFonts w:asciiTheme="majorBidi" w:hAnsiTheme="majorBidi" w:cstheme="majorBidi"/>
          <w:i/>
          <w:iCs/>
          <w:sz w:val="24"/>
          <w:szCs w:val="24"/>
        </w:rPr>
        <w:t>Think Pairs Share</w:t>
      </w:r>
      <w:r w:rsidR="00C74659" w:rsidRPr="00C74659">
        <w:rPr>
          <w:rFonts w:asciiTheme="majorBidi" w:hAnsiTheme="majorBidi" w:cstheme="majorBidi"/>
          <w:sz w:val="24"/>
          <w:szCs w:val="24"/>
        </w:rPr>
        <w:t xml:space="preserve"> (TPS)  yang pertama kali dikembangkan Frank Lyman dan koleganya di Universitas Maryland sesuai yang dikutip Arend (1997) pembelajaran TPS merupakan jenis pembelajaran kooperatif yang efektif untuk membuat variasi pola diskusi kelas. Dengan asumsi bahwa TPS dapat memberi siswa banyak waktu berpikir dan membuat siswa merespon lebih aktif dan saling membantu.</w:t>
      </w:r>
    </w:p>
    <w:p w:rsidR="007E165A" w:rsidRPr="007E165A" w:rsidRDefault="007E165A" w:rsidP="00274E2D">
      <w:pPr>
        <w:spacing w:after="0" w:line="360" w:lineRule="auto"/>
        <w:ind w:firstLine="567"/>
        <w:jc w:val="both"/>
        <w:rPr>
          <w:rFonts w:asciiTheme="majorBidi" w:hAnsiTheme="majorBidi" w:cstheme="majorBidi"/>
          <w:sz w:val="24"/>
          <w:szCs w:val="24"/>
        </w:rPr>
      </w:pPr>
      <w:r w:rsidRPr="007E165A">
        <w:rPr>
          <w:rFonts w:asciiTheme="majorBidi" w:hAnsiTheme="majorBidi" w:cstheme="majorBidi"/>
          <w:sz w:val="24"/>
          <w:szCs w:val="24"/>
        </w:rPr>
        <w:t>Menurut Trianto (2007:61) Model pembelajaran kooperatif tipe TPS memiliki prosedur yang ditetapkan secara eksplisit, yaitu:</w:t>
      </w:r>
    </w:p>
    <w:p w:rsidR="007E165A" w:rsidRPr="007E165A" w:rsidRDefault="007E165A" w:rsidP="00274E2D">
      <w:pPr>
        <w:pStyle w:val="ListParagraph"/>
        <w:numPr>
          <w:ilvl w:val="0"/>
          <w:numId w:val="3"/>
        </w:numPr>
        <w:spacing w:after="0" w:line="360" w:lineRule="auto"/>
        <w:rPr>
          <w:rFonts w:asciiTheme="majorBidi" w:hAnsiTheme="majorBidi" w:cstheme="majorBidi"/>
          <w:sz w:val="24"/>
          <w:szCs w:val="24"/>
        </w:rPr>
      </w:pPr>
      <w:r w:rsidRPr="007E165A">
        <w:rPr>
          <w:rFonts w:asciiTheme="majorBidi" w:hAnsiTheme="majorBidi" w:cstheme="majorBidi"/>
          <w:sz w:val="24"/>
          <w:szCs w:val="24"/>
        </w:rPr>
        <w:t>Berfikir (</w:t>
      </w:r>
      <w:r w:rsidRPr="00B002A8">
        <w:rPr>
          <w:rFonts w:asciiTheme="majorBidi" w:hAnsiTheme="majorBidi" w:cstheme="majorBidi"/>
          <w:i/>
          <w:iCs/>
          <w:sz w:val="24"/>
          <w:szCs w:val="24"/>
        </w:rPr>
        <w:t>Thinking</w:t>
      </w:r>
      <w:r w:rsidRPr="007E165A">
        <w:rPr>
          <w:rFonts w:asciiTheme="majorBidi" w:hAnsiTheme="majorBidi" w:cstheme="majorBidi"/>
          <w:sz w:val="24"/>
          <w:szCs w:val="24"/>
        </w:rPr>
        <w:t>)</w:t>
      </w:r>
    </w:p>
    <w:p w:rsidR="007E165A" w:rsidRPr="007E165A" w:rsidRDefault="007E165A" w:rsidP="00274E2D">
      <w:pPr>
        <w:spacing w:after="0" w:line="360" w:lineRule="auto"/>
        <w:ind w:left="426" w:firstLine="567"/>
        <w:jc w:val="both"/>
        <w:rPr>
          <w:rFonts w:asciiTheme="majorBidi" w:hAnsiTheme="majorBidi" w:cstheme="majorBidi"/>
          <w:sz w:val="24"/>
          <w:szCs w:val="24"/>
        </w:rPr>
      </w:pPr>
      <w:r w:rsidRPr="007E165A">
        <w:rPr>
          <w:rFonts w:asciiTheme="majorBidi" w:hAnsiTheme="majorBidi" w:cstheme="majorBidi"/>
          <w:sz w:val="24"/>
          <w:szCs w:val="24"/>
        </w:rPr>
        <w:t>Guru memberikan pertanyaan yang berhubungan dengan pelajaran, kemudian siswa diberi waktu untuk memahami sendiri masalah yang dihadapi. Merenungkan langkah-langkah apa yang diperlukan untuk menyelesaikan masalah tersebut.</w:t>
      </w:r>
    </w:p>
    <w:p w:rsidR="007E165A" w:rsidRPr="007E165A" w:rsidRDefault="007E165A" w:rsidP="00274E2D">
      <w:pPr>
        <w:pStyle w:val="ListParagraph"/>
        <w:numPr>
          <w:ilvl w:val="0"/>
          <w:numId w:val="3"/>
        </w:numPr>
        <w:spacing w:after="0" w:line="360" w:lineRule="auto"/>
        <w:rPr>
          <w:rFonts w:asciiTheme="majorBidi" w:hAnsiTheme="majorBidi" w:cstheme="majorBidi"/>
          <w:sz w:val="24"/>
          <w:szCs w:val="24"/>
        </w:rPr>
      </w:pPr>
      <w:r w:rsidRPr="007E165A">
        <w:rPr>
          <w:rFonts w:asciiTheme="majorBidi" w:hAnsiTheme="majorBidi" w:cstheme="majorBidi"/>
          <w:sz w:val="24"/>
          <w:szCs w:val="24"/>
        </w:rPr>
        <w:t>Berpasangan (</w:t>
      </w:r>
      <w:r w:rsidRPr="00B002A8">
        <w:rPr>
          <w:rFonts w:asciiTheme="majorBidi" w:hAnsiTheme="majorBidi" w:cstheme="majorBidi"/>
          <w:i/>
          <w:iCs/>
          <w:sz w:val="24"/>
          <w:szCs w:val="24"/>
        </w:rPr>
        <w:t>Pairing</w:t>
      </w:r>
      <w:r w:rsidRPr="007E165A">
        <w:rPr>
          <w:rFonts w:asciiTheme="majorBidi" w:hAnsiTheme="majorBidi" w:cstheme="majorBidi"/>
          <w:sz w:val="24"/>
          <w:szCs w:val="24"/>
        </w:rPr>
        <w:t>)</w:t>
      </w:r>
    </w:p>
    <w:p w:rsidR="007E165A" w:rsidRPr="007E165A" w:rsidRDefault="007E165A" w:rsidP="00274E2D">
      <w:pPr>
        <w:spacing w:after="0" w:line="360" w:lineRule="auto"/>
        <w:ind w:left="426" w:firstLine="567"/>
        <w:jc w:val="both"/>
        <w:rPr>
          <w:rFonts w:asciiTheme="majorBidi" w:hAnsiTheme="majorBidi" w:cstheme="majorBidi"/>
          <w:sz w:val="24"/>
          <w:szCs w:val="24"/>
        </w:rPr>
      </w:pPr>
      <w:r w:rsidRPr="007E165A">
        <w:rPr>
          <w:rFonts w:asciiTheme="majorBidi" w:hAnsiTheme="majorBidi" w:cstheme="majorBidi"/>
          <w:sz w:val="24"/>
          <w:szCs w:val="24"/>
        </w:rPr>
        <w:t>Guru meminta siswa berpasangan dengan siswa lain untuk mendiskusikan apa yang telah dipikirkan pada tahap pertama. Interaksi pada tahap ini diharapkan dapat berbagi jawaban atau menyatukan pendapat mereka sehingga didapatkansolusi terbaik. Menurut Ibrahim, dkk (2000:29) pembentukan tim dalam tahap Pair dapat berjumlah 2, 3, atau 4-5 orang.</w:t>
      </w:r>
    </w:p>
    <w:p w:rsidR="007E165A" w:rsidRPr="007E165A" w:rsidRDefault="007E165A" w:rsidP="00274E2D">
      <w:pPr>
        <w:pStyle w:val="ListParagraph"/>
        <w:numPr>
          <w:ilvl w:val="0"/>
          <w:numId w:val="3"/>
        </w:numPr>
        <w:spacing w:after="0" w:line="360" w:lineRule="auto"/>
        <w:rPr>
          <w:rFonts w:asciiTheme="majorBidi" w:hAnsiTheme="majorBidi" w:cstheme="majorBidi"/>
          <w:sz w:val="24"/>
          <w:szCs w:val="24"/>
        </w:rPr>
      </w:pPr>
      <w:r w:rsidRPr="007E165A">
        <w:rPr>
          <w:rFonts w:asciiTheme="majorBidi" w:hAnsiTheme="majorBidi" w:cstheme="majorBidi"/>
          <w:sz w:val="24"/>
          <w:szCs w:val="24"/>
        </w:rPr>
        <w:t>Berbagi (</w:t>
      </w:r>
      <w:r w:rsidRPr="00B002A8">
        <w:rPr>
          <w:rFonts w:asciiTheme="majorBidi" w:hAnsiTheme="majorBidi" w:cstheme="majorBidi"/>
          <w:i/>
          <w:iCs/>
          <w:sz w:val="24"/>
          <w:szCs w:val="24"/>
        </w:rPr>
        <w:t>Share</w:t>
      </w:r>
      <w:r w:rsidRPr="007E165A">
        <w:rPr>
          <w:rFonts w:asciiTheme="majorBidi" w:hAnsiTheme="majorBidi" w:cstheme="majorBidi"/>
          <w:sz w:val="24"/>
          <w:szCs w:val="24"/>
        </w:rPr>
        <w:t>)</w:t>
      </w:r>
    </w:p>
    <w:p w:rsidR="00727F35" w:rsidRPr="001F118E" w:rsidRDefault="007E165A" w:rsidP="00507A6C">
      <w:pPr>
        <w:spacing w:after="0" w:line="360" w:lineRule="auto"/>
        <w:ind w:left="426" w:firstLine="567"/>
        <w:jc w:val="both"/>
        <w:rPr>
          <w:rFonts w:asciiTheme="majorBidi" w:hAnsiTheme="majorBidi" w:cstheme="majorBidi"/>
          <w:sz w:val="24"/>
          <w:szCs w:val="24"/>
        </w:rPr>
      </w:pPr>
      <w:r w:rsidRPr="007E165A">
        <w:rPr>
          <w:rFonts w:asciiTheme="majorBidi" w:hAnsiTheme="majorBidi" w:cstheme="majorBidi"/>
          <w:sz w:val="24"/>
          <w:szCs w:val="24"/>
        </w:rPr>
        <w:t>Pada tahap akhir, guru meminta kepada pasangan untuk berbagi dengan seluruh kelas tentang apa yang telah mereka bicarakan. Hal ini dapat dilakukan oleh beberapa pasangan saja, namun jika waktu memungkinkan untuk semua pasangan maka diharapkan semua pasangan bisa berbagi.</w:t>
      </w:r>
    </w:p>
    <w:p w:rsidR="00507A6C" w:rsidRPr="00241E60" w:rsidRDefault="00241E60" w:rsidP="00241E6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Langkah 1 </w:t>
      </w:r>
      <w:r w:rsidRPr="00241E60">
        <w:rPr>
          <w:rFonts w:asciiTheme="majorBidi" w:hAnsiTheme="majorBidi" w:cstheme="majorBidi"/>
          <w:b/>
          <w:bCs/>
          <w:i/>
          <w:iCs/>
          <w:sz w:val="24"/>
          <w:szCs w:val="24"/>
          <w:lang w:val="en-US"/>
        </w:rPr>
        <w:t>Think</w:t>
      </w:r>
      <w:r w:rsidR="00B002A8">
        <w:rPr>
          <w:rFonts w:asciiTheme="majorBidi" w:hAnsiTheme="majorBidi" w:cstheme="majorBidi"/>
          <w:b/>
          <w:bCs/>
          <w:i/>
          <w:iCs/>
          <w:sz w:val="24"/>
          <w:szCs w:val="24"/>
          <w:lang w:val="en-US"/>
        </w:rPr>
        <w:t xml:space="preserve"> </w:t>
      </w:r>
      <w:r>
        <w:rPr>
          <w:rFonts w:asciiTheme="majorBidi" w:hAnsiTheme="majorBidi" w:cstheme="majorBidi"/>
          <w:b/>
          <w:bCs/>
          <w:sz w:val="24"/>
          <w:szCs w:val="24"/>
          <w:lang w:val="en-US"/>
        </w:rPr>
        <w:t>(Berfikir)</w:t>
      </w:r>
    </w:p>
    <w:p w:rsidR="00507A6C" w:rsidRDefault="00241E60" w:rsidP="00241E60">
      <w:pPr>
        <w:spacing w:after="0" w:line="360" w:lineRule="auto"/>
        <w:ind w:firstLine="567"/>
        <w:jc w:val="both"/>
        <w:rPr>
          <w:rFonts w:asciiTheme="majorBidi" w:hAnsiTheme="majorBidi" w:cstheme="majorBidi"/>
          <w:sz w:val="24"/>
          <w:szCs w:val="24"/>
          <w:lang w:val="en-US"/>
        </w:rPr>
      </w:pPr>
      <w:r w:rsidRPr="00241E60">
        <w:rPr>
          <w:rFonts w:asciiTheme="majorBidi" w:hAnsiTheme="majorBidi" w:cstheme="majorBidi"/>
          <w:sz w:val="24"/>
          <w:szCs w:val="24"/>
          <w:lang w:val="en-US"/>
        </w:rPr>
        <w:t xml:space="preserve">Langkah pertama </w:t>
      </w:r>
      <w:r w:rsidRPr="00241E60">
        <w:rPr>
          <w:rFonts w:asciiTheme="majorBidi" w:hAnsiTheme="majorBidi" w:cstheme="majorBidi"/>
          <w:i/>
          <w:iCs/>
          <w:sz w:val="24"/>
          <w:szCs w:val="24"/>
          <w:lang w:val="en-US"/>
        </w:rPr>
        <w:t>Think</w:t>
      </w:r>
      <w:r>
        <w:rPr>
          <w:rFonts w:asciiTheme="majorBidi" w:hAnsiTheme="majorBidi" w:cstheme="majorBidi"/>
          <w:sz w:val="24"/>
          <w:szCs w:val="24"/>
          <w:lang w:val="en-US"/>
        </w:rPr>
        <w:t xml:space="preserve"> </w:t>
      </w:r>
      <w:r w:rsidRPr="00241E60">
        <w:rPr>
          <w:rFonts w:asciiTheme="majorBidi" w:hAnsiTheme="majorBidi" w:cstheme="majorBidi"/>
          <w:sz w:val="24"/>
          <w:szCs w:val="24"/>
          <w:lang w:val="en-US"/>
        </w:rPr>
        <w:t xml:space="preserve">diakukan dalam waktu </w:t>
      </w:r>
      <w:r w:rsidRPr="00241E60">
        <w:rPr>
          <w:rFonts w:ascii="Times New Roman" w:eastAsia="Times New Roman" w:hAnsi="Times New Roman" w:cs="Times New Roman"/>
          <w:sz w:val="24"/>
          <w:szCs w:val="24"/>
        </w:rPr>
        <w:t>±</w:t>
      </w:r>
      <w:r w:rsidRPr="00241E60">
        <w:rPr>
          <w:rFonts w:asciiTheme="majorBidi" w:hAnsiTheme="majorBidi" w:cstheme="majorBidi"/>
          <w:sz w:val="24"/>
          <w:szCs w:val="24"/>
          <w:lang w:val="en-US"/>
        </w:rPr>
        <w:t>10</w:t>
      </w:r>
      <w:r>
        <w:rPr>
          <w:rFonts w:asciiTheme="majorBidi" w:hAnsiTheme="majorBidi" w:cstheme="majorBidi"/>
          <w:sz w:val="24"/>
          <w:szCs w:val="24"/>
          <w:lang w:val="en-US"/>
        </w:rPr>
        <w:t xml:space="preserve"> menit</w:t>
      </w:r>
    </w:p>
    <w:p w:rsidR="00241E60" w:rsidRPr="00241E60" w:rsidRDefault="00241E60" w:rsidP="00241E60">
      <w:pPr>
        <w:pStyle w:val="ListParagraph"/>
        <w:numPr>
          <w:ilvl w:val="0"/>
          <w:numId w:val="5"/>
        </w:numPr>
        <w:spacing w:after="0" w:line="360" w:lineRule="auto"/>
        <w:ind w:left="426"/>
        <w:rPr>
          <w:rFonts w:asciiTheme="majorBidi" w:hAnsiTheme="majorBidi" w:cstheme="majorBidi"/>
          <w:sz w:val="24"/>
          <w:szCs w:val="24"/>
        </w:rPr>
      </w:pPr>
      <w:r w:rsidRPr="00241E60">
        <w:rPr>
          <w:rFonts w:asciiTheme="majorBidi" w:hAnsiTheme="majorBidi" w:cstheme="majorBidi"/>
          <w:sz w:val="24"/>
          <w:szCs w:val="24"/>
        </w:rPr>
        <w:t xml:space="preserve">Kegiatan diawali dengan guru mengajukan sebuah permasalahan. </w:t>
      </w:r>
    </w:p>
    <w:p w:rsidR="00241E60" w:rsidRPr="00241E60" w:rsidRDefault="00241E60" w:rsidP="00241E60">
      <w:pPr>
        <w:pStyle w:val="ListParagraph"/>
        <w:numPr>
          <w:ilvl w:val="0"/>
          <w:numId w:val="5"/>
        </w:numPr>
        <w:spacing w:after="0" w:line="360" w:lineRule="auto"/>
        <w:ind w:left="426"/>
        <w:rPr>
          <w:rFonts w:asciiTheme="majorBidi" w:hAnsiTheme="majorBidi" w:cstheme="majorBidi"/>
          <w:sz w:val="24"/>
          <w:szCs w:val="24"/>
        </w:rPr>
      </w:pPr>
      <w:r>
        <w:rPr>
          <w:rFonts w:asciiTheme="majorBidi" w:hAnsiTheme="majorBidi" w:cstheme="majorBidi"/>
          <w:sz w:val="24"/>
          <w:szCs w:val="24"/>
        </w:rPr>
        <w:t>S</w:t>
      </w:r>
      <w:r w:rsidRPr="00241E60">
        <w:rPr>
          <w:rFonts w:asciiTheme="majorBidi" w:hAnsiTheme="majorBidi" w:cstheme="majorBidi"/>
          <w:sz w:val="24"/>
          <w:szCs w:val="24"/>
        </w:rPr>
        <w:t xml:space="preserve">iswa diminta untuk memikirkan </w:t>
      </w:r>
      <w:r>
        <w:rPr>
          <w:rFonts w:asciiTheme="majorBidi" w:hAnsiTheme="majorBidi" w:cstheme="majorBidi"/>
          <w:sz w:val="24"/>
          <w:szCs w:val="24"/>
        </w:rPr>
        <w:t>Solusi</w:t>
      </w:r>
      <w:r w:rsidRPr="00241E60">
        <w:rPr>
          <w:rFonts w:asciiTheme="majorBidi" w:hAnsiTheme="majorBidi" w:cstheme="majorBidi"/>
          <w:sz w:val="24"/>
          <w:szCs w:val="24"/>
        </w:rPr>
        <w:t xml:space="preserve"> untuk menyelesaikan permasalahan yang telah diajukan.</w:t>
      </w:r>
    </w:p>
    <w:p w:rsidR="00241E60" w:rsidRDefault="00241E60" w:rsidP="00241E60">
      <w:pPr>
        <w:pStyle w:val="ListParagraph"/>
        <w:numPr>
          <w:ilvl w:val="0"/>
          <w:numId w:val="5"/>
        </w:numPr>
        <w:spacing w:after="0" w:line="360" w:lineRule="auto"/>
        <w:ind w:left="426"/>
        <w:rPr>
          <w:rFonts w:asciiTheme="majorBidi" w:hAnsiTheme="majorBidi" w:cstheme="majorBidi"/>
          <w:sz w:val="24"/>
          <w:szCs w:val="24"/>
        </w:rPr>
      </w:pPr>
      <w:r w:rsidRPr="00241E60">
        <w:rPr>
          <w:rFonts w:asciiTheme="majorBidi" w:hAnsiTheme="majorBidi" w:cstheme="majorBidi"/>
          <w:sz w:val="24"/>
          <w:szCs w:val="24"/>
        </w:rPr>
        <w:t xml:space="preserve">Guru memantau siswa dalam proses </w:t>
      </w:r>
      <w:r w:rsidRPr="00241E60">
        <w:rPr>
          <w:rFonts w:asciiTheme="majorBidi" w:hAnsiTheme="majorBidi" w:cstheme="majorBidi"/>
          <w:i/>
          <w:iCs/>
          <w:sz w:val="24"/>
          <w:szCs w:val="24"/>
        </w:rPr>
        <w:t>Think</w:t>
      </w:r>
      <w:r w:rsidRPr="00241E60">
        <w:rPr>
          <w:rFonts w:asciiTheme="majorBidi" w:hAnsiTheme="majorBidi" w:cstheme="majorBidi"/>
          <w:sz w:val="24"/>
          <w:szCs w:val="24"/>
        </w:rPr>
        <w:t>.</w:t>
      </w:r>
    </w:p>
    <w:p w:rsidR="00241E60" w:rsidRDefault="00241E60" w:rsidP="00241E60">
      <w:pPr>
        <w:rPr>
          <w:rFonts w:asciiTheme="majorBidi" w:eastAsia="Calibri" w:hAnsiTheme="majorBidi" w:cstheme="majorBidi"/>
          <w:sz w:val="24"/>
          <w:szCs w:val="24"/>
          <w:lang w:val="en-US" w:eastAsia="x-none"/>
        </w:rPr>
      </w:pPr>
    </w:p>
    <w:p w:rsidR="00241E60" w:rsidRPr="00241E60" w:rsidRDefault="00241E60" w:rsidP="00241E60">
      <w:pPr>
        <w:rPr>
          <w:rFonts w:asciiTheme="majorBidi" w:hAnsiTheme="majorBidi" w:cstheme="majorBidi"/>
          <w:sz w:val="24"/>
          <w:szCs w:val="24"/>
          <w:lang w:val="en-US"/>
        </w:rPr>
      </w:pPr>
    </w:p>
    <w:p w:rsidR="00241E60" w:rsidRDefault="00241E60" w:rsidP="00241E60">
      <w:pPr>
        <w:pStyle w:val="ListParagraph"/>
        <w:spacing w:line="360" w:lineRule="auto"/>
        <w:ind w:left="0" w:firstLine="0"/>
        <w:jc w:val="left"/>
        <w:rPr>
          <w:rFonts w:asciiTheme="majorBidi" w:hAnsiTheme="majorBidi" w:cstheme="majorBidi"/>
          <w:b/>
          <w:bCs/>
          <w:sz w:val="24"/>
          <w:szCs w:val="24"/>
        </w:rPr>
      </w:pPr>
      <w:r w:rsidRPr="00241E60">
        <w:rPr>
          <w:rFonts w:asciiTheme="majorBidi" w:hAnsiTheme="majorBidi" w:cstheme="majorBidi"/>
          <w:b/>
          <w:bCs/>
          <w:sz w:val="24"/>
          <w:szCs w:val="24"/>
        </w:rPr>
        <w:t>Langkah 2 Pair</w:t>
      </w:r>
      <w:r w:rsidR="00B002A8">
        <w:rPr>
          <w:rFonts w:asciiTheme="majorBidi" w:hAnsiTheme="majorBidi" w:cstheme="majorBidi"/>
          <w:b/>
          <w:bCs/>
          <w:sz w:val="24"/>
          <w:szCs w:val="24"/>
        </w:rPr>
        <w:t xml:space="preserve"> </w:t>
      </w:r>
      <w:r w:rsidRPr="00241E60">
        <w:rPr>
          <w:rFonts w:asciiTheme="majorBidi" w:hAnsiTheme="majorBidi" w:cstheme="majorBidi"/>
          <w:b/>
          <w:bCs/>
          <w:sz w:val="24"/>
          <w:szCs w:val="24"/>
        </w:rPr>
        <w:t>(Gabungkan)</w:t>
      </w:r>
    </w:p>
    <w:p w:rsidR="00241E60" w:rsidRDefault="00241E60" w:rsidP="00241E60">
      <w:pPr>
        <w:pStyle w:val="ListParagraph"/>
        <w:spacing w:line="360" w:lineRule="auto"/>
        <w:ind w:left="0" w:firstLine="567"/>
        <w:jc w:val="left"/>
        <w:rPr>
          <w:rFonts w:asciiTheme="majorBidi" w:hAnsiTheme="majorBidi" w:cstheme="majorBidi"/>
          <w:sz w:val="24"/>
          <w:szCs w:val="24"/>
        </w:rPr>
      </w:pPr>
      <w:r w:rsidRPr="00241E60">
        <w:rPr>
          <w:rFonts w:asciiTheme="majorBidi" w:hAnsiTheme="majorBidi" w:cstheme="majorBidi"/>
          <w:sz w:val="24"/>
          <w:szCs w:val="24"/>
        </w:rPr>
        <w:t>Langkah kedua Pair</w:t>
      </w:r>
      <w:r>
        <w:rPr>
          <w:rFonts w:asciiTheme="majorBidi" w:hAnsiTheme="majorBidi" w:cstheme="majorBidi"/>
          <w:sz w:val="24"/>
          <w:szCs w:val="24"/>
        </w:rPr>
        <w:t xml:space="preserve"> Dilakukan dalam waktu </w:t>
      </w:r>
      <w:r w:rsidRPr="00241E60">
        <w:rPr>
          <w:rFonts w:ascii="Times New Roman" w:eastAsia="Times New Roman" w:hAnsi="Times New Roman"/>
          <w:sz w:val="24"/>
          <w:szCs w:val="24"/>
        </w:rPr>
        <w:t>±</w:t>
      </w:r>
      <w:r>
        <w:rPr>
          <w:rFonts w:asciiTheme="majorBidi" w:hAnsiTheme="majorBidi" w:cstheme="majorBidi"/>
          <w:sz w:val="24"/>
          <w:szCs w:val="24"/>
        </w:rPr>
        <w:t>70 menit</w:t>
      </w:r>
    </w:p>
    <w:p w:rsidR="007528AA" w:rsidRDefault="00241E60" w:rsidP="00241E60">
      <w:pPr>
        <w:pStyle w:val="ListParagraph"/>
        <w:numPr>
          <w:ilvl w:val="0"/>
          <w:numId w:val="7"/>
        </w:numPr>
        <w:spacing w:line="360" w:lineRule="auto"/>
        <w:ind w:left="426"/>
        <w:rPr>
          <w:rFonts w:asciiTheme="majorBidi" w:hAnsiTheme="majorBidi" w:cstheme="majorBidi"/>
          <w:sz w:val="24"/>
          <w:szCs w:val="24"/>
        </w:rPr>
      </w:pPr>
      <w:r w:rsidRPr="00241E60">
        <w:rPr>
          <w:rFonts w:asciiTheme="majorBidi" w:hAnsiTheme="majorBidi" w:cstheme="majorBidi"/>
          <w:sz w:val="24"/>
          <w:szCs w:val="24"/>
        </w:rPr>
        <w:t>Guru meminta siswa diminta berkelompok dengan teman sebangku.</w:t>
      </w:r>
    </w:p>
    <w:p w:rsidR="00241E60" w:rsidRPr="00241E60" w:rsidRDefault="00241E60" w:rsidP="00241E60">
      <w:pPr>
        <w:pStyle w:val="ListParagraph"/>
        <w:numPr>
          <w:ilvl w:val="0"/>
          <w:numId w:val="7"/>
        </w:numPr>
        <w:spacing w:line="360" w:lineRule="auto"/>
        <w:ind w:left="426"/>
        <w:rPr>
          <w:rFonts w:asciiTheme="majorBidi" w:hAnsiTheme="majorBidi" w:cstheme="majorBidi"/>
          <w:sz w:val="24"/>
          <w:szCs w:val="24"/>
        </w:rPr>
      </w:pPr>
      <w:r w:rsidRPr="00241E60">
        <w:rPr>
          <w:rFonts w:asciiTheme="majorBidi" w:hAnsiTheme="majorBidi" w:cstheme="majorBidi"/>
          <w:sz w:val="24"/>
          <w:szCs w:val="24"/>
        </w:rPr>
        <w:t>Guru membagikan LKS</w:t>
      </w:r>
      <w:r>
        <w:rPr>
          <w:rFonts w:asciiTheme="majorBidi" w:hAnsiTheme="majorBidi" w:cstheme="majorBidi"/>
          <w:sz w:val="24"/>
          <w:szCs w:val="24"/>
        </w:rPr>
        <w:t>.</w:t>
      </w:r>
    </w:p>
    <w:p w:rsidR="00241E60" w:rsidRPr="00241E60" w:rsidRDefault="00241E60" w:rsidP="00241E60">
      <w:pPr>
        <w:pStyle w:val="ListParagraph"/>
        <w:numPr>
          <w:ilvl w:val="0"/>
          <w:numId w:val="7"/>
        </w:numPr>
        <w:spacing w:line="360" w:lineRule="auto"/>
        <w:ind w:left="426"/>
        <w:rPr>
          <w:rFonts w:asciiTheme="majorBidi" w:hAnsiTheme="majorBidi" w:cstheme="majorBidi"/>
          <w:sz w:val="24"/>
          <w:szCs w:val="24"/>
        </w:rPr>
      </w:pPr>
      <w:r w:rsidRPr="00241E60">
        <w:rPr>
          <w:rFonts w:asciiTheme="majorBidi" w:hAnsiTheme="majorBidi" w:cstheme="majorBidi"/>
          <w:sz w:val="24"/>
          <w:szCs w:val="24"/>
        </w:rPr>
        <w:t>Guru meminta siswa mengabungkan hasil pemikirannya tadi dengan teman sebangkunya untuk menemukan solusi dari permasalahan yang ada pada LKS.</w:t>
      </w:r>
    </w:p>
    <w:p w:rsidR="00241E60" w:rsidRPr="00241E60" w:rsidRDefault="00241E60" w:rsidP="00241E60">
      <w:pPr>
        <w:pStyle w:val="ListParagraph"/>
        <w:numPr>
          <w:ilvl w:val="0"/>
          <w:numId w:val="7"/>
        </w:numPr>
        <w:spacing w:line="360" w:lineRule="auto"/>
        <w:ind w:left="426"/>
        <w:rPr>
          <w:rFonts w:asciiTheme="majorBidi" w:hAnsiTheme="majorBidi" w:cstheme="majorBidi"/>
          <w:sz w:val="24"/>
          <w:szCs w:val="24"/>
        </w:rPr>
      </w:pPr>
      <w:r w:rsidRPr="00241E60">
        <w:rPr>
          <w:rFonts w:asciiTheme="majorBidi" w:hAnsiTheme="majorBidi" w:cstheme="majorBidi"/>
          <w:sz w:val="24"/>
          <w:szCs w:val="24"/>
        </w:rPr>
        <w:t>Jika ada siswa yang bertanya guru membantu dan membimbing siswa.</w:t>
      </w:r>
    </w:p>
    <w:p w:rsidR="00241E60" w:rsidRDefault="00241E60" w:rsidP="00241E60">
      <w:pPr>
        <w:pStyle w:val="ListParagraph"/>
        <w:numPr>
          <w:ilvl w:val="0"/>
          <w:numId w:val="7"/>
        </w:numPr>
        <w:spacing w:line="360" w:lineRule="auto"/>
        <w:ind w:left="426"/>
        <w:rPr>
          <w:rFonts w:asciiTheme="majorBidi" w:hAnsiTheme="majorBidi" w:cstheme="majorBidi"/>
          <w:sz w:val="24"/>
          <w:szCs w:val="24"/>
        </w:rPr>
      </w:pPr>
      <w:r w:rsidRPr="00241E60">
        <w:rPr>
          <w:rFonts w:asciiTheme="majorBidi" w:hAnsiTheme="majorBidi" w:cstheme="majorBidi"/>
          <w:sz w:val="24"/>
          <w:szCs w:val="24"/>
        </w:rPr>
        <w:t>Guru meminta siswa menulis hasil pemikiran siswa yang telah digabungan untuk menyelesaikan permasalahan dalam LKS.</w:t>
      </w:r>
    </w:p>
    <w:p w:rsidR="00241E60" w:rsidRPr="007528AA" w:rsidRDefault="00241E60" w:rsidP="007528AA">
      <w:pPr>
        <w:pStyle w:val="ListParagraph"/>
        <w:spacing w:after="0" w:line="360" w:lineRule="auto"/>
        <w:ind w:left="0" w:firstLine="0"/>
        <w:rPr>
          <w:rFonts w:asciiTheme="majorBidi" w:hAnsiTheme="majorBidi" w:cstheme="majorBidi"/>
          <w:b/>
          <w:bCs/>
          <w:sz w:val="24"/>
          <w:szCs w:val="24"/>
        </w:rPr>
      </w:pPr>
      <w:r w:rsidRPr="007528AA">
        <w:rPr>
          <w:rFonts w:asciiTheme="majorBidi" w:hAnsiTheme="majorBidi" w:cstheme="majorBidi"/>
          <w:b/>
          <w:bCs/>
          <w:sz w:val="24"/>
          <w:szCs w:val="24"/>
        </w:rPr>
        <w:t>Langkah 3 Share</w:t>
      </w:r>
      <w:r w:rsidR="00B002A8">
        <w:rPr>
          <w:rFonts w:asciiTheme="majorBidi" w:hAnsiTheme="majorBidi" w:cstheme="majorBidi"/>
          <w:b/>
          <w:bCs/>
          <w:sz w:val="24"/>
          <w:szCs w:val="24"/>
        </w:rPr>
        <w:t xml:space="preserve"> </w:t>
      </w:r>
      <w:r w:rsidRPr="007528AA">
        <w:rPr>
          <w:rFonts w:asciiTheme="majorBidi" w:hAnsiTheme="majorBidi" w:cstheme="majorBidi"/>
          <w:b/>
          <w:bCs/>
          <w:sz w:val="24"/>
          <w:szCs w:val="24"/>
        </w:rPr>
        <w:t>(berbagi)</w:t>
      </w:r>
    </w:p>
    <w:p w:rsidR="00241E60" w:rsidRDefault="00241E60" w:rsidP="007528AA">
      <w:pPr>
        <w:spacing w:after="0" w:line="360" w:lineRule="auto"/>
        <w:ind w:firstLine="567"/>
        <w:rPr>
          <w:rFonts w:asciiTheme="majorBidi" w:hAnsiTheme="majorBidi" w:cstheme="majorBidi"/>
          <w:sz w:val="24"/>
          <w:szCs w:val="24"/>
          <w:lang w:val="en-US"/>
        </w:rPr>
      </w:pPr>
      <w:r>
        <w:rPr>
          <w:rFonts w:asciiTheme="majorBidi" w:hAnsiTheme="majorBidi" w:cstheme="majorBidi"/>
          <w:sz w:val="24"/>
          <w:szCs w:val="24"/>
        </w:rPr>
        <w:t>Langkah</w:t>
      </w:r>
      <w:r>
        <w:rPr>
          <w:rFonts w:asciiTheme="majorBidi" w:hAnsiTheme="majorBidi" w:cstheme="majorBidi"/>
          <w:sz w:val="24"/>
          <w:szCs w:val="24"/>
          <w:lang w:val="en-US"/>
        </w:rPr>
        <w:t xml:space="preserve"> ketiga</w:t>
      </w:r>
      <w:r>
        <w:rPr>
          <w:rFonts w:asciiTheme="majorBidi" w:hAnsiTheme="majorBidi" w:cstheme="majorBidi"/>
          <w:sz w:val="24"/>
          <w:szCs w:val="24"/>
        </w:rPr>
        <w:t xml:space="preserve"> </w:t>
      </w:r>
      <w:r w:rsidRPr="00241E60">
        <w:rPr>
          <w:rFonts w:asciiTheme="majorBidi" w:hAnsiTheme="majorBidi" w:cstheme="majorBidi"/>
          <w:i/>
          <w:iCs/>
          <w:sz w:val="24"/>
          <w:szCs w:val="24"/>
        </w:rPr>
        <w:t>Share</w:t>
      </w:r>
      <w:r>
        <w:rPr>
          <w:rFonts w:asciiTheme="majorBidi" w:hAnsiTheme="majorBidi" w:cstheme="majorBidi"/>
          <w:sz w:val="24"/>
          <w:szCs w:val="24"/>
          <w:lang w:val="en-US"/>
        </w:rPr>
        <w:t xml:space="preserve"> dilakukan dal</w:t>
      </w:r>
      <w:r w:rsidR="007528AA">
        <w:rPr>
          <w:rFonts w:asciiTheme="majorBidi" w:hAnsiTheme="majorBidi" w:cstheme="majorBidi"/>
          <w:sz w:val="24"/>
          <w:szCs w:val="24"/>
          <w:lang w:val="en-US"/>
        </w:rPr>
        <w:t>a</w:t>
      </w:r>
      <w:r>
        <w:rPr>
          <w:rFonts w:asciiTheme="majorBidi" w:hAnsiTheme="majorBidi" w:cstheme="majorBidi"/>
          <w:sz w:val="24"/>
          <w:szCs w:val="24"/>
          <w:lang w:val="en-US"/>
        </w:rPr>
        <w:t xml:space="preserve">m waktu </w:t>
      </w:r>
      <w:r w:rsidRPr="00241E60">
        <w:rPr>
          <w:rFonts w:ascii="Times New Roman" w:eastAsia="Times New Roman" w:hAnsi="Times New Roman" w:cs="Times New Roman"/>
          <w:sz w:val="24"/>
          <w:szCs w:val="24"/>
        </w:rPr>
        <w:t>±</w:t>
      </w:r>
      <w:r w:rsidRPr="00241E60">
        <w:rPr>
          <w:rFonts w:asciiTheme="majorBidi" w:hAnsiTheme="majorBidi" w:cstheme="majorBidi"/>
          <w:sz w:val="24"/>
          <w:szCs w:val="24"/>
          <w:lang w:val="en-US"/>
        </w:rPr>
        <w:t>10</w:t>
      </w:r>
      <w:r w:rsidR="007528AA">
        <w:rPr>
          <w:rFonts w:asciiTheme="majorBidi" w:hAnsiTheme="majorBidi" w:cstheme="majorBidi"/>
          <w:sz w:val="24"/>
          <w:szCs w:val="24"/>
          <w:lang w:val="en-US"/>
        </w:rPr>
        <w:t xml:space="preserve"> menit</w:t>
      </w:r>
    </w:p>
    <w:p w:rsidR="007528AA" w:rsidRPr="007528AA" w:rsidRDefault="007528AA" w:rsidP="007528AA">
      <w:pPr>
        <w:pStyle w:val="ListParagraph"/>
        <w:numPr>
          <w:ilvl w:val="0"/>
          <w:numId w:val="9"/>
        </w:numPr>
        <w:spacing w:after="0" w:line="360" w:lineRule="auto"/>
        <w:ind w:left="426"/>
        <w:rPr>
          <w:rFonts w:asciiTheme="majorBidi" w:hAnsiTheme="majorBidi" w:cstheme="majorBidi"/>
          <w:sz w:val="24"/>
          <w:szCs w:val="24"/>
        </w:rPr>
      </w:pPr>
      <w:r w:rsidRPr="007528AA">
        <w:rPr>
          <w:rFonts w:asciiTheme="majorBidi" w:hAnsiTheme="majorBidi" w:cstheme="majorBidi"/>
          <w:sz w:val="24"/>
          <w:szCs w:val="24"/>
        </w:rPr>
        <w:t xml:space="preserve">Guru meminta beberapa kelompok untuk membagikan hasil temuan kelompoknya kepada seluruh siswa. </w:t>
      </w:r>
    </w:p>
    <w:p w:rsidR="00A80216" w:rsidRPr="00A80216" w:rsidRDefault="007528AA" w:rsidP="00A80216">
      <w:pPr>
        <w:pStyle w:val="ListParagraph"/>
        <w:numPr>
          <w:ilvl w:val="0"/>
          <w:numId w:val="9"/>
        </w:numPr>
        <w:spacing w:after="0" w:line="360" w:lineRule="auto"/>
        <w:ind w:left="426"/>
        <w:rPr>
          <w:rFonts w:asciiTheme="majorBidi" w:hAnsiTheme="majorBidi" w:cstheme="majorBidi"/>
          <w:sz w:val="24"/>
          <w:szCs w:val="24"/>
        </w:rPr>
      </w:pPr>
      <w:r w:rsidRPr="007528AA">
        <w:rPr>
          <w:rFonts w:asciiTheme="majorBidi" w:hAnsiTheme="majorBidi" w:cstheme="majorBidi"/>
          <w:sz w:val="24"/>
          <w:szCs w:val="24"/>
        </w:rPr>
        <w:t>Guru memfasilitasi siswa</w:t>
      </w:r>
      <w:r>
        <w:rPr>
          <w:rFonts w:asciiTheme="majorBidi" w:hAnsiTheme="majorBidi" w:cstheme="majorBidi"/>
          <w:sz w:val="24"/>
          <w:szCs w:val="24"/>
        </w:rPr>
        <w:t xml:space="preserve"> jika ada siswa yang ingin bertanya tentang kegiatan pembelajaran yang dilakukan</w:t>
      </w:r>
      <w:r w:rsidRPr="007528AA">
        <w:rPr>
          <w:rFonts w:asciiTheme="majorBidi" w:hAnsiTheme="majorBidi" w:cstheme="majorBidi"/>
          <w:sz w:val="24"/>
          <w:szCs w:val="24"/>
        </w:rPr>
        <w:t>.</w:t>
      </w:r>
    </w:p>
    <w:p w:rsidR="00A80216" w:rsidRPr="00C84C58" w:rsidRDefault="00A80216" w:rsidP="00C84C58">
      <w:pPr>
        <w:ind w:firstLine="567"/>
        <w:rPr>
          <w:rFonts w:asciiTheme="majorBidi" w:hAnsiTheme="majorBidi" w:cstheme="majorBidi"/>
          <w:sz w:val="24"/>
          <w:szCs w:val="24"/>
        </w:rPr>
      </w:pPr>
      <w:r w:rsidRPr="00C84C58">
        <w:rPr>
          <w:rFonts w:asciiTheme="majorBidi" w:hAnsiTheme="majorBidi" w:cstheme="majorBidi"/>
          <w:sz w:val="24"/>
          <w:szCs w:val="24"/>
        </w:rPr>
        <w:t>Menurut (Miles dan Huberman,1992) adapun indikator kemampuan menyelesaian soal cerita:</w:t>
      </w:r>
    </w:p>
    <w:p w:rsidR="00A80216" w:rsidRPr="00C84C58" w:rsidRDefault="00C84C58" w:rsidP="00C84C58">
      <w:pPr>
        <w:jc w:val="center"/>
        <w:rPr>
          <w:rFonts w:asciiTheme="majorBidi" w:hAnsiTheme="majorBidi" w:cstheme="majorBidi"/>
          <w:sz w:val="24"/>
          <w:szCs w:val="24"/>
        </w:rPr>
      </w:pPr>
      <w:r w:rsidRPr="00C84C58">
        <w:rPr>
          <w:rFonts w:asciiTheme="majorBidi" w:hAnsiTheme="majorBidi" w:cstheme="majorBidi"/>
          <w:b/>
          <w:bCs/>
          <w:sz w:val="24"/>
          <w:szCs w:val="24"/>
        </w:rPr>
        <w:t>Tabel</w:t>
      </w:r>
      <w:r>
        <w:rPr>
          <w:rFonts w:asciiTheme="majorBidi" w:hAnsiTheme="majorBidi" w:cstheme="majorBidi"/>
          <w:sz w:val="24"/>
          <w:szCs w:val="24"/>
          <w:lang w:val="en-US"/>
        </w:rPr>
        <w:t xml:space="preserve"> </w:t>
      </w:r>
      <w:r w:rsidRPr="00C84C58">
        <w:rPr>
          <w:rFonts w:asciiTheme="majorBidi" w:hAnsiTheme="majorBidi" w:cstheme="majorBidi"/>
          <w:b/>
          <w:bCs/>
          <w:sz w:val="24"/>
          <w:szCs w:val="24"/>
          <w:lang w:val="en-US"/>
        </w:rPr>
        <w:t>1</w:t>
      </w:r>
      <w:r>
        <w:rPr>
          <w:rFonts w:asciiTheme="majorBidi" w:hAnsiTheme="majorBidi" w:cstheme="majorBidi"/>
          <w:b/>
          <w:bCs/>
          <w:sz w:val="24"/>
          <w:szCs w:val="24"/>
          <w:lang w:val="en-US"/>
        </w:rPr>
        <w:t>.</w:t>
      </w:r>
      <w:r w:rsidRPr="00C84C58">
        <w:rPr>
          <w:rFonts w:asciiTheme="majorBidi" w:hAnsiTheme="majorBidi" w:cstheme="majorBidi"/>
          <w:sz w:val="24"/>
          <w:szCs w:val="24"/>
        </w:rPr>
        <w:t xml:space="preserve"> </w:t>
      </w:r>
      <w:r>
        <w:rPr>
          <w:rFonts w:asciiTheme="majorBidi" w:hAnsiTheme="majorBidi" w:cstheme="majorBidi"/>
          <w:sz w:val="24"/>
          <w:szCs w:val="24"/>
          <w:lang w:val="en-US"/>
        </w:rPr>
        <w:t xml:space="preserve">Penjabaran </w:t>
      </w:r>
      <w:r w:rsidR="00A80216" w:rsidRPr="00C84C58">
        <w:rPr>
          <w:rFonts w:asciiTheme="majorBidi" w:hAnsiTheme="majorBidi" w:cstheme="majorBidi"/>
          <w:sz w:val="24"/>
          <w:szCs w:val="24"/>
        </w:rPr>
        <w:t>ndikator</w:t>
      </w:r>
    </w:p>
    <w:tbl>
      <w:tblPr>
        <w:tblW w:w="0" w:type="auto"/>
        <w:tblInd w:w="567" w:type="dxa"/>
        <w:tblLook w:val="04A0" w:firstRow="1" w:lastRow="0" w:firstColumn="1" w:lastColumn="0" w:noHBand="0" w:noVBand="1"/>
      </w:tblPr>
      <w:tblGrid>
        <w:gridCol w:w="1101"/>
        <w:gridCol w:w="6479"/>
      </w:tblGrid>
      <w:tr w:rsidR="00A80216" w:rsidRPr="001444B0" w:rsidTr="00C84C58">
        <w:trPr>
          <w:trHeight w:val="416"/>
        </w:trPr>
        <w:tc>
          <w:tcPr>
            <w:tcW w:w="1101" w:type="dxa"/>
            <w:tcBorders>
              <w:top w:val="single" w:sz="4" w:space="0" w:color="auto"/>
              <w:bottom w:val="single" w:sz="4" w:space="0" w:color="auto"/>
            </w:tcBorders>
            <w:shd w:val="clear" w:color="auto" w:fill="auto"/>
            <w:vAlign w:val="center"/>
          </w:tcPr>
          <w:p w:rsidR="00A80216" w:rsidRPr="00B002A8" w:rsidRDefault="00A80216" w:rsidP="00C84C58">
            <w:pPr>
              <w:spacing w:after="0" w:line="240" w:lineRule="auto"/>
              <w:jc w:val="center"/>
              <w:rPr>
                <w:rFonts w:asciiTheme="majorBidi" w:hAnsiTheme="majorBidi" w:cstheme="majorBidi"/>
                <w:b/>
                <w:bCs/>
                <w:lang w:val="en-US"/>
              </w:rPr>
            </w:pPr>
            <w:r w:rsidRPr="00B002A8">
              <w:rPr>
                <w:rFonts w:asciiTheme="majorBidi" w:hAnsiTheme="majorBidi" w:cstheme="majorBidi"/>
                <w:b/>
                <w:bCs/>
                <w:lang w:val="en-US"/>
              </w:rPr>
              <w:t>Tingkat</w:t>
            </w:r>
          </w:p>
        </w:tc>
        <w:tc>
          <w:tcPr>
            <w:tcW w:w="6479" w:type="dxa"/>
            <w:tcBorders>
              <w:top w:val="single" w:sz="4" w:space="0" w:color="auto"/>
              <w:bottom w:val="single" w:sz="4" w:space="0" w:color="auto"/>
            </w:tcBorders>
            <w:shd w:val="clear" w:color="auto" w:fill="auto"/>
            <w:vAlign w:val="center"/>
          </w:tcPr>
          <w:p w:rsidR="00A80216" w:rsidRPr="00B002A8" w:rsidRDefault="00A80216" w:rsidP="00C84C58">
            <w:pPr>
              <w:spacing w:after="0" w:line="240" w:lineRule="auto"/>
              <w:jc w:val="center"/>
              <w:rPr>
                <w:rFonts w:asciiTheme="majorBidi" w:hAnsiTheme="majorBidi" w:cstheme="majorBidi"/>
                <w:b/>
                <w:bCs/>
                <w:lang w:val="en-US"/>
              </w:rPr>
            </w:pPr>
            <w:r w:rsidRPr="00B002A8">
              <w:rPr>
                <w:rFonts w:asciiTheme="majorBidi" w:hAnsiTheme="majorBidi" w:cstheme="majorBidi"/>
                <w:b/>
                <w:bCs/>
                <w:lang w:val="en-US"/>
              </w:rPr>
              <w:t>Indikator</w:t>
            </w:r>
          </w:p>
        </w:tc>
      </w:tr>
      <w:tr w:rsidR="00A80216" w:rsidRPr="001444B0" w:rsidTr="00C84C58">
        <w:tc>
          <w:tcPr>
            <w:tcW w:w="1101" w:type="dxa"/>
            <w:tcBorders>
              <w:top w:val="single" w:sz="4" w:space="0" w:color="auto"/>
              <w:bottom w:val="single" w:sz="4" w:space="0" w:color="auto"/>
            </w:tcBorders>
            <w:shd w:val="clear" w:color="auto" w:fill="auto"/>
            <w:vAlign w:val="center"/>
          </w:tcPr>
          <w:p w:rsidR="00A80216" w:rsidRPr="00C84C58" w:rsidRDefault="00A80216" w:rsidP="00E87E3D">
            <w:pPr>
              <w:spacing w:after="0" w:line="480" w:lineRule="auto"/>
              <w:jc w:val="center"/>
              <w:rPr>
                <w:rFonts w:asciiTheme="majorBidi" w:hAnsiTheme="majorBidi" w:cstheme="majorBidi"/>
                <w:lang w:val="en-US"/>
              </w:rPr>
            </w:pPr>
            <w:r w:rsidRPr="00C84C58">
              <w:rPr>
                <w:rFonts w:asciiTheme="majorBidi" w:hAnsiTheme="majorBidi" w:cstheme="majorBidi"/>
                <w:lang w:val="en-US"/>
              </w:rPr>
              <w:t>1</w:t>
            </w:r>
          </w:p>
        </w:tc>
        <w:tc>
          <w:tcPr>
            <w:tcW w:w="6479" w:type="dxa"/>
            <w:tcBorders>
              <w:top w:val="single" w:sz="4" w:space="0" w:color="auto"/>
              <w:bottom w:val="single" w:sz="4" w:space="0" w:color="auto"/>
            </w:tcBorders>
            <w:shd w:val="clear" w:color="auto" w:fill="auto"/>
            <w:vAlign w:val="center"/>
          </w:tcPr>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a. Siswa tidak mengerjakan soal atau</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b. Siswa tidak dapat memahami soal cerita yang ditunjukkan</w:t>
            </w:r>
            <w:r w:rsidRPr="00C84C58">
              <w:rPr>
                <w:rFonts w:asciiTheme="majorBidi" w:hAnsiTheme="majorBidi" w:cstheme="majorBidi"/>
                <w:lang w:val="en-US" w:eastAsia="id-ID"/>
              </w:rPr>
              <w:t xml:space="preserve"> </w:t>
            </w:r>
            <w:r w:rsidRPr="00C84C58">
              <w:rPr>
                <w:rFonts w:asciiTheme="majorBidi" w:hAnsiTheme="majorBidi" w:cstheme="majorBidi"/>
                <w:lang w:eastAsia="id-ID"/>
              </w:rPr>
              <w:t>dengan tidak dapat menjelaskan yang diketahui, yang</w:t>
            </w:r>
            <w:r w:rsidRPr="00C84C58">
              <w:rPr>
                <w:rFonts w:asciiTheme="majorBidi" w:hAnsiTheme="majorBidi" w:cstheme="majorBidi"/>
                <w:lang w:val="en-US" w:eastAsia="id-ID"/>
              </w:rPr>
              <w:t xml:space="preserve"> </w:t>
            </w:r>
            <w:r w:rsidRPr="00C84C58">
              <w:rPr>
                <w:rFonts w:asciiTheme="majorBidi" w:hAnsiTheme="majorBidi" w:cstheme="majorBidi"/>
                <w:lang w:eastAsia="id-ID"/>
              </w:rPr>
              <w:t>ditanyakan.</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c. Siswa tidak menggunakan strategi atau cara yang benar</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dalam menyelesaikan soal cerita.</w:t>
            </w:r>
          </w:p>
          <w:p w:rsidR="00A80216" w:rsidRPr="001444B0" w:rsidRDefault="00A80216" w:rsidP="00E87E3D">
            <w:pPr>
              <w:autoSpaceDE w:val="0"/>
              <w:autoSpaceDN w:val="0"/>
              <w:adjustRightInd w:val="0"/>
              <w:spacing w:after="0" w:line="240" w:lineRule="auto"/>
              <w:rPr>
                <w:lang w:val="en-US" w:eastAsia="id-ID"/>
              </w:rPr>
            </w:pPr>
            <w:r w:rsidRPr="00C84C58">
              <w:rPr>
                <w:rFonts w:asciiTheme="majorBidi" w:hAnsiTheme="majorBidi" w:cstheme="majorBidi"/>
                <w:lang w:eastAsia="id-ID"/>
              </w:rPr>
              <w:t>d. Siswa tidak memeriksa kembali jawabannya.</w:t>
            </w:r>
          </w:p>
        </w:tc>
      </w:tr>
      <w:tr w:rsidR="00A80216" w:rsidRPr="001444B0" w:rsidTr="00C84C58">
        <w:tc>
          <w:tcPr>
            <w:tcW w:w="1101" w:type="dxa"/>
            <w:tcBorders>
              <w:top w:val="single" w:sz="4" w:space="0" w:color="auto"/>
              <w:bottom w:val="single" w:sz="4" w:space="0" w:color="auto"/>
            </w:tcBorders>
            <w:shd w:val="clear" w:color="auto" w:fill="auto"/>
            <w:vAlign w:val="center"/>
          </w:tcPr>
          <w:p w:rsidR="00A80216" w:rsidRPr="00C84C58" w:rsidRDefault="00A80216" w:rsidP="00E87E3D">
            <w:pPr>
              <w:spacing w:after="0" w:line="480" w:lineRule="auto"/>
              <w:jc w:val="center"/>
              <w:rPr>
                <w:rFonts w:asciiTheme="majorBidi" w:hAnsiTheme="majorBidi" w:cstheme="majorBidi"/>
                <w:lang w:val="en-US"/>
              </w:rPr>
            </w:pPr>
            <w:r w:rsidRPr="00C84C58">
              <w:rPr>
                <w:rFonts w:asciiTheme="majorBidi" w:hAnsiTheme="majorBidi" w:cstheme="majorBidi"/>
                <w:lang w:val="en-US"/>
              </w:rPr>
              <w:t>2</w:t>
            </w:r>
          </w:p>
        </w:tc>
        <w:tc>
          <w:tcPr>
            <w:tcW w:w="6479" w:type="dxa"/>
            <w:tcBorders>
              <w:top w:val="single" w:sz="4" w:space="0" w:color="auto"/>
              <w:bottom w:val="single" w:sz="4" w:space="0" w:color="auto"/>
            </w:tcBorders>
            <w:shd w:val="clear" w:color="auto" w:fill="auto"/>
            <w:vAlign w:val="center"/>
          </w:tcPr>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a. Siswa dapat memahami soal cerita yang ditunjukkan</w:t>
            </w:r>
            <w:r w:rsidRPr="00C84C58">
              <w:rPr>
                <w:rFonts w:asciiTheme="majorBidi" w:hAnsiTheme="majorBidi" w:cstheme="majorBidi"/>
                <w:lang w:val="en-US" w:eastAsia="id-ID"/>
              </w:rPr>
              <w:t xml:space="preserve"> </w:t>
            </w:r>
            <w:r w:rsidRPr="00C84C58">
              <w:rPr>
                <w:rFonts w:asciiTheme="majorBidi" w:hAnsiTheme="majorBidi" w:cstheme="majorBidi"/>
                <w:lang w:eastAsia="id-ID"/>
              </w:rPr>
              <w:t>dengan dapat menjelaskan yang diketahui dan yang</w:t>
            </w:r>
            <w:r w:rsidRPr="00C84C58">
              <w:rPr>
                <w:rFonts w:asciiTheme="majorBidi" w:hAnsiTheme="majorBidi" w:cstheme="majorBidi"/>
                <w:lang w:val="en-US" w:eastAsia="id-ID"/>
              </w:rPr>
              <w:t xml:space="preserve"> </w:t>
            </w:r>
            <w:r w:rsidRPr="00C84C58">
              <w:rPr>
                <w:rFonts w:asciiTheme="majorBidi" w:hAnsiTheme="majorBidi" w:cstheme="majorBidi"/>
                <w:lang w:eastAsia="id-ID"/>
              </w:rPr>
              <w:t>ditanyakan.</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b. Siswa menggunakan strategi atau cara yang benar dalam</w:t>
            </w:r>
            <w:r w:rsidRPr="00C84C58">
              <w:rPr>
                <w:rFonts w:asciiTheme="majorBidi" w:hAnsiTheme="majorBidi" w:cstheme="majorBidi"/>
                <w:lang w:val="en-US" w:eastAsia="id-ID"/>
              </w:rPr>
              <w:t xml:space="preserve"> </w:t>
            </w:r>
            <w:r w:rsidRPr="00C84C58">
              <w:rPr>
                <w:rFonts w:asciiTheme="majorBidi" w:hAnsiTheme="majorBidi" w:cstheme="majorBidi"/>
                <w:lang w:eastAsia="id-ID"/>
              </w:rPr>
              <w:t>menyelesaikan soal cerita</w:t>
            </w:r>
          </w:p>
          <w:p w:rsidR="00A80216" w:rsidRPr="00C84C58" w:rsidRDefault="00A80216" w:rsidP="00E87E3D">
            <w:pPr>
              <w:autoSpaceDE w:val="0"/>
              <w:autoSpaceDN w:val="0"/>
              <w:adjustRightInd w:val="0"/>
              <w:spacing w:after="0" w:line="240" w:lineRule="auto"/>
              <w:rPr>
                <w:rFonts w:asciiTheme="majorBidi" w:hAnsiTheme="majorBidi" w:cstheme="majorBidi"/>
                <w:lang w:val="en-US" w:eastAsia="id-ID"/>
              </w:rPr>
            </w:pPr>
            <w:r w:rsidRPr="00C84C58">
              <w:rPr>
                <w:rFonts w:asciiTheme="majorBidi" w:hAnsiTheme="majorBidi" w:cstheme="majorBidi"/>
                <w:lang w:eastAsia="id-ID"/>
              </w:rPr>
              <w:t>c. Siswa mengerjakan dan terdapat sebagian perhitungan</w:t>
            </w:r>
            <w:r w:rsidRPr="00C84C58">
              <w:rPr>
                <w:rFonts w:asciiTheme="majorBidi" w:hAnsiTheme="majorBidi" w:cstheme="majorBidi"/>
                <w:lang w:val="en-US" w:eastAsia="id-ID"/>
              </w:rPr>
              <w:t xml:space="preserve"> </w:t>
            </w:r>
            <w:r w:rsidRPr="00C84C58">
              <w:rPr>
                <w:rFonts w:asciiTheme="majorBidi" w:hAnsiTheme="majorBidi" w:cstheme="majorBidi"/>
                <w:lang w:eastAsia="id-ID"/>
              </w:rPr>
              <w:t>yang salah.</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val="en-US" w:eastAsia="id-ID"/>
              </w:rPr>
              <w:t>d.</w:t>
            </w:r>
            <w:r w:rsidRPr="00C84C58">
              <w:rPr>
                <w:rFonts w:asciiTheme="majorBidi" w:hAnsiTheme="majorBidi" w:cstheme="majorBidi"/>
                <w:lang w:eastAsia="id-ID"/>
              </w:rPr>
              <w:t>Siswa tidak memeriksa kembali jawabannya</w:t>
            </w:r>
          </w:p>
        </w:tc>
      </w:tr>
      <w:tr w:rsidR="00A80216" w:rsidRPr="001444B0" w:rsidTr="00C84C58">
        <w:tc>
          <w:tcPr>
            <w:tcW w:w="1101" w:type="dxa"/>
            <w:tcBorders>
              <w:top w:val="single" w:sz="4" w:space="0" w:color="auto"/>
              <w:bottom w:val="single" w:sz="4" w:space="0" w:color="auto"/>
            </w:tcBorders>
            <w:shd w:val="clear" w:color="auto" w:fill="auto"/>
            <w:vAlign w:val="center"/>
          </w:tcPr>
          <w:p w:rsidR="00A80216" w:rsidRPr="00C84C58" w:rsidRDefault="00A80216" w:rsidP="00E87E3D">
            <w:pPr>
              <w:spacing w:after="0" w:line="480" w:lineRule="auto"/>
              <w:jc w:val="center"/>
              <w:rPr>
                <w:rFonts w:asciiTheme="majorBidi" w:hAnsiTheme="majorBidi" w:cstheme="majorBidi"/>
                <w:lang w:val="en-US"/>
              </w:rPr>
            </w:pPr>
            <w:r w:rsidRPr="00C84C58">
              <w:rPr>
                <w:rFonts w:asciiTheme="majorBidi" w:hAnsiTheme="majorBidi" w:cstheme="majorBidi"/>
                <w:lang w:val="en-US"/>
              </w:rPr>
              <w:t>3</w:t>
            </w:r>
          </w:p>
        </w:tc>
        <w:tc>
          <w:tcPr>
            <w:tcW w:w="6479" w:type="dxa"/>
            <w:tcBorders>
              <w:top w:val="single" w:sz="4" w:space="0" w:color="auto"/>
              <w:bottom w:val="single" w:sz="4" w:space="0" w:color="auto"/>
            </w:tcBorders>
            <w:shd w:val="clear" w:color="auto" w:fill="auto"/>
            <w:vAlign w:val="center"/>
          </w:tcPr>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a. Siswa dapat memahami soal cerita yang ditunjukkan</w:t>
            </w:r>
            <w:r w:rsidRPr="00C84C58">
              <w:rPr>
                <w:rFonts w:asciiTheme="majorBidi" w:hAnsiTheme="majorBidi" w:cstheme="majorBidi"/>
                <w:lang w:val="en-US" w:eastAsia="id-ID"/>
              </w:rPr>
              <w:t xml:space="preserve"> </w:t>
            </w:r>
            <w:r w:rsidRPr="00C84C58">
              <w:rPr>
                <w:rFonts w:asciiTheme="majorBidi" w:hAnsiTheme="majorBidi" w:cstheme="majorBidi"/>
                <w:lang w:eastAsia="id-ID"/>
              </w:rPr>
              <w:t>dengan dapat menjelaskan yang diketahui dan yang</w:t>
            </w:r>
            <w:r w:rsidRPr="00C84C58">
              <w:rPr>
                <w:rFonts w:asciiTheme="majorBidi" w:hAnsiTheme="majorBidi" w:cstheme="majorBidi"/>
                <w:lang w:val="en-US" w:eastAsia="id-ID"/>
              </w:rPr>
              <w:t xml:space="preserve"> </w:t>
            </w:r>
            <w:r w:rsidRPr="00C84C58">
              <w:rPr>
                <w:rFonts w:asciiTheme="majorBidi" w:hAnsiTheme="majorBidi" w:cstheme="majorBidi"/>
                <w:lang w:eastAsia="id-ID"/>
              </w:rPr>
              <w:t>ditanyakan.</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b. Siswa menggunakan strategi atau cara yang tepat dalam</w:t>
            </w:r>
            <w:r w:rsidRPr="00C84C58">
              <w:rPr>
                <w:rFonts w:asciiTheme="majorBidi" w:hAnsiTheme="majorBidi" w:cstheme="majorBidi"/>
                <w:lang w:val="en-US" w:eastAsia="id-ID"/>
              </w:rPr>
              <w:t xml:space="preserve"> </w:t>
            </w:r>
            <w:r w:rsidRPr="00C84C58">
              <w:rPr>
                <w:rFonts w:asciiTheme="majorBidi" w:hAnsiTheme="majorBidi" w:cstheme="majorBidi"/>
                <w:lang w:eastAsia="id-ID"/>
              </w:rPr>
              <w:t>menyelesaikan soal cerita.</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eastAsia="id-ID"/>
              </w:rPr>
              <w:t>c. Siswa melaksanakan strategi atau cara yang benar dalam</w:t>
            </w:r>
            <w:r w:rsidRPr="00C84C58">
              <w:rPr>
                <w:rFonts w:asciiTheme="majorBidi" w:hAnsiTheme="majorBidi" w:cstheme="majorBidi"/>
                <w:lang w:val="en-US" w:eastAsia="id-ID"/>
              </w:rPr>
              <w:t xml:space="preserve"> </w:t>
            </w:r>
            <w:r w:rsidRPr="00C84C58">
              <w:rPr>
                <w:rFonts w:asciiTheme="majorBidi" w:hAnsiTheme="majorBidi" w:cstheme="majorBidi"/>
                <w:lang w:eastAsia="id-ID"/>
              </w:rPr>
              <w:t>menyelesaikan soal cerita.</w:t>
            </w:r>
          </w:p>
          <w:p w:rsidR="00A80216" w:rsidRPr="00C84C58" w:rsidRDefault="00A80216" w:rsidP="00E87E3D">
            <w:pPr>
              <w:autoSpaceDE w:val="0"/>
              <w:autoSpaceDN w:val="0"/>
              <w:adjustRightInd w:val="0"/>
              <w:spacing w:after="0" w:line="240" w:lineRule="auto"/>
              <w:rPr>
                <w:rFonts w:asciiTheme="majorBidi" w:hAnsiTheme="majorBidi" w:cstheme="majorBidi"/>
                <w:lang w:eastAsia="id-ID"/>
              </w:rPr>
            </w:pPr>
            <w:r w:rsidRPr="00C84C58">
              <w:rPr>
                <w:rFonts w:asciiTheme="majorBidi" w:hAnsiTheme="majorBidi" w:cstheme="majorBidi"/>
                <w:lang w:val="en-US" w:eastAsia="id-ID"/>
              </w:rPr>
              <w:t>d.</w:t>
            </w:r>
            <w:r w:rsidRPr="00C84C58">
              <w:rPr>
                <w:rFonts w:asciiTheme="majorBidi" w:hAnsiTheme="majorBidi" w:cstheme="majorBidi"/>
                <w:lang w:eastAsia="id-ID"/>
              </w:rPr>
              <w:t>Siswa memeriksa kembali jawabannya dengan benar</w:t>
            </w:r>
          </w:p>
        </w:tc>
      </w:tr>
    </w:tbl>
    <w:p w:rsidR="001F118E" w:rsidRDefault="001F118E" w:rsidP="001F118E">
      <w:pPr>
        <w:spacing w:after="0" w:line="360" w:lineRule="auto"/>
        <w:ind w:firstLine="567"/>
        <w:jc w:val="both"/>
        <w:rPr>
          <w:rFonts w:asciiTheme="majorBidi" w:hAnsiTheme="majorBidi" w:cstheme="majorBidi"/>
          <w:sz w:val="24"/>
          <w:szCs w:val="24"/>
          <w:lang w:val="en-US"/>
        </w:rPr>
      </w:pPr>
    </w:p>
    <w:p w:rsidR="00A80216" w:rsidRPr="001F118E" w:rsidRDefault="001F118E" w:rsidP="001F118E">
      <w:pPr>
        <w:spacing w:after="0" w:line="360" w:lineRule="auto"/>
        <w:ind w:firstLine="567"/>
        <w:jc w:val="both"/>
        <w:rPr>
          <w:rFonts w:asciiTheme="majorBidi" w:hAnsiTheme="majorBidi" w:cstheme="majorBidi"/>
          <w:sz w:val="24"/>
          <w:szCs w:val="24"/>
          <w:lang w:val="en-US"/>
        </w:rPr>
      </w:pPr>
      <w:r w:rsidRPr="001F118E">
        <w:rPr>
          <w:rFonts w:asciiTheme="majorBidi" w:hAnsiTheme="majorBidi" w:cstheme="majorBidi"/>
          <w:sz w:val="24"/>
          <w:szCs w:val="24"/>
        </w:rPr>
        <w:lastRenderedPageBreak/>
        <w:t>Dalam penelitian ini peneliti menggunakan indikator yang mengacu pada indikator Miles dan Huberman</w:t>
      </w:r>
      <w:r>
        <w:rPr>
          <w:rFonts w:asciiTheme="majorBidi" w:hAnsiTheme="majorBidi" w:cstheme="majorBidi"/>
          <w:sz w:val="24"/>
          <w:szCs w:val="24"/>
          <w:lang w:val="en-US"/>
        </w:rPr>
        <w:t>.</w:t>
      </w:r>
    </w:p>
    <w:p w:rsidR="00507A6C" w:rsidRPr="00507A6C" w:rsidRDefault="007528AA" w:rsidP="007528AA">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P</w:t>
      </w:r>
      <w:r w:rsidR="00507A6C" w:rsidRPr="00507A6C">
        <w:rPr>
          <w:rFonts w:asciiTheme="majorBidi" w:hAnsiTheme="majorBidi" w:cstheme="majorBidi"/>
          <w:sz w:val="24"/>
          <w:szCs w:val="24"/>
        </w:rPr>
        <w:t>enelitian ini adalah bertujuan untuk mengetahui ada tidaknya pengaruh model pembelajaran Think Pair Share (TPS) terhadap kemampuan menyelesaikan soal cerita.</w:t>
      </w:r>
    </w:p>
    <w:p w:rsidR="007C081E" w:rsidRDefault="00C74659" w:rsidP="00C74659">
      <w:pPr>
        <w:spacing w:after="0" w:line="360" w:lineRule="auto"/>
        <w:jc w:val="both"/>
        <w:rPr>
          <w:rFonts w:ascii="Times New Roman" w:hAnsi="Times New Roman" w:cs="Times New Roman"/>
          <w:b/>
          <w:sz w:val="24"/>
          <w:szCs w:val="24"/>
          <w:lang w:val="en-US"/>
        </w:rPr>
      </w:pPr>
      <w:r w:rsidRPr="007C1B7E">
        <w:rPr>
          <w:rFonts w:ascii="Times New Roman" w:hAnsi="Times New Roman" w:cs="Times New Roman"/>
          <w:b/>
          <w:sz w:val="24"/>
          <w:szCs w:val="24"/>
        </w:rPr>
        <w:t>Metod</w:t>
      </w:r>
      <w:r w:rsidRPr="007C1B7E">
        <w:rPr>
          <w:rFonts w:ascii="Times New Roman" w:hAnsi="Times New Roman" w:cs="Times New Roman"/>
          <w:b/>
          <w:sz w:val="24"/>
          <w:szCs w:val="24"/>
          <w:lang w:val="en-US"/>
        </w:rPr>
        <w:t>e</w:t>
      </w:r>
    </w:p>
    <w:p w:rsidR="007E165A" w:rsidRPr="004857A7" w:rsidRDefault="00C74659" w:rsidP="007E165A">
      <w:pPr>
        <w:pStyle w:val="Default"/>
        <w:spacing w:line="360" w:lineRule="auto"/>
        <w:ind w:firstLine="567"/>
        <w:jc w:val="both"/>
      </w:pPr>
      <w:r w:rsidRPr="00EF4CB4">
        <w:t>Penelitian</w:t>
      </w:r>
      <w:r>
        <w:t xml:space="preserve"> </w:t>
      </w:r>
      <w:r w:rsidRPr="00EF4CB4">
        <w:t>ini</w:t>
      </w:r>
      <w:r>
        <w:t xml:space="preserve"> </w:t>
      </w:r>
      <w:r w:rsidRPr="00EF4CB4">
        <w:t>menggunakan</w:t>
      </w:r>
      <w:r>
        <w:t xml:space="preserve"> </w:t>
      </w:r>
      <w:r w:rsidRPr="00EF4CB4">
        <w:t>penelitian</w:t>
      </w:r>
      <w:r>
        <w:t xml:space="preserve"> </w:t>
      </w:r>
      <w:r w:rsidRPr="00EF4CB4">
        <w:t>kuantitatif.</w:t>
      </w:r>
      <w:r>
        <w:t xml:space="preserve"> </w:t>
      </w:r>
      <w:r w:rsidRPr="00EF4CB4">
        <w:t>Penelitian</w:t>
      </w:r>
      <w:r>
        <w:t xml:space="preserve"> </w:t>
      </w:r>
      <w:r w:rsidRPr="00EF4CB4">
        <w:t>ini</w:t>
      </w:r>
      <w:r>
        <w:t xml:space="preserve"> </w:t>
      </w:r>
      <w:r w:rsidRPr="00EF4CB4">
        <w:t xml:space="preserve">dilaksanakan di </w:t>
      </w:r>
      <w:r>
        <w:t xml:space="preserve">MTs Hasyim Asy’ari di </w:t>
      </w:r>
      <w:r w:rsidRPr="00EF4CB4">
        <w:t xml:space="preserve">kelas VIII </w:t>
      </w:r>
      <w:r w:rsidR="007E165A">
        <w:t xml:space="preserve">dengan jumlah 30 siswa. </w:t>
      </w:r>
      <w:r w:rsidR="007E165A" w:rsidRPr="004857A7">
        <w:t xml:space="preserve">pengumpulan data pada penelitian ini dilakukan dengan menggunakan lembar observasi dan soal tes, lembar observasi terdiri dari lembar observasi guru dan lembar observasi siswa. Dalam penelitian ini Teknik analisis data menggunakan uji asumsi regresi dan uji regresi linear sederhana, untuk uji asumsi regresi terdiri dari uji normalitas, uji heteroskesdastisitas dan autokorelasi, sedangkan uji regresi linear sederhana menggunakan uji t dan uji F. </w:t>
      </w:r>
    </w:p>
    <w:p w:rsidR="00C74659" w:rsidRDefault="007E165A" w:rsidP="007E165A">
      <w:pPr>
        <w:pStyle w:val="ListParagraph"/>
        <w:tabs>
          <w:tab w:val="left" w:pos="709"/>
        </w:tabs>
        <w:spacing w:after="0" w:line="480" w:lineRule="auto"/>
        <w:ind w:left="0" w:firstLine="0"/>
        <w:rPr>
          <w:rFonts w:ascii="Times New Roman" w:hAnsi="Times New Roman"/>
          <w:b/>
          <w:bCs/>
          <w:sz w:val="24"/>
          <w:szCs w:val="24"/>
        </w:rPr>
      </w:pPr>
      <w:r w:rsidRPr="007E165A">
        <w:rPr>
          <w:rFonts w:ascii="Times New Roman" w:hAnsi="Times New Roman"/>
          <w:b/>
          <w:bCs/>
          <w:sz w:val="24"/>
          <w:szCs w:val="24"/>
        </w:rPr>
        <w:t>Hasil Penelitian dan Pembahasan</w:t>
      </w:r>
    </w:p>
    <w:p w:rsidR="00440AD1" w:rsidRDefault="00727F35" w:rsidP="00B002A8">
      <w:pPr>
        <w:spacing w:after="0" w:line="360" w:lineRule="auto"/>
        <w:ind w:firstLine="567"/>
        <w:jc w:val="both"/>
        <w:rPr>
          <w:rFonts w:asciiTheme="majorBidi" w:hAnsiTheme="majorBidi" w:cstheme="majorBidi"/>
          <w:sz w:val="24"/>
          <w:szCs w:val="24"/>
          <w:lang w:val="en-US"/>
        </w:rPr>
      </w:pPr>
      <w:r w:rsidRPr="001F118E">
        <w:rPr>
          <w:rFonts w:asciiTheme="majorBidi" w:hAnsiTheme="majorBidi" w:cstheme="majorBidi"/>
          <w:sz w:val="24"/>
          <w:szCs w:val="24"/>
        </w:rPr>
        <w:t xml:space="preserve">Data hasil penelitian dan analisis data yang telah dilakukan, maka dapat disimpulkan bahwa tes hasil belajar diperoleh nilai rata-rata posttest 83,1 dari 30 siswa, 24 siswa yang mendapat nilai diatas KKM, dan 6 Siswa yang masih di bawah KKM atau masih mendapat nilai KKM. Hasil pengujian normalitas </w:t>
      </w:r>
      <w:r w:rsidR="00B002A8">
        <w:rPr>
          <w:rFonts w:asciiTheme="majorBidi" w:hAnsiTheme="majorBidi" w:cstheme="majorBidi"/>
          <w:sz w:val="24"/>
          <w:szCs w:val="24"/>
          <w:lang w:val="en-US"/>
        </w:rPr>
        <w:t xml:space="preserve">dengan menggunakan </w:t>
      </w:r>
      <w:r w:rsidR="00B002A8" w:rsidRPr="004A620F">
        <w:rPr>
          <w:rFonts w:ascii="Times New Roman" w:hAnsi="Times New Roman" w:cs="Times New Roman"/>
          <w:sz w:val="24"/>
        </w:rPr>
        <w:t xml:space="preserve">uji </w:t>
      </w:r>
      <w:r w:rsidR="00B002A8" w:rsidRPr="004A620F">
        <w:rPr>
          <w:rFonts w:ascii="Times New Roman" w:hAnsi="Times New Roman" w:cs="Times New Roman"/>
          <w:i/>
          <w:sz w:val="24"/>
        </w:rPr>
        <w:t>one sampel Kolmogorov-smirnov</w:t>
      </w:r>
      <w:r w:rsidR="00B002A8">
        <w:rPr>
          <w:rFonts w:ascii="Times New Roman" w:hAnsi="Times New Roman" w:cs="Times New Roman"/>
          <w:sz w:val="24"/>
          <w:lang w:val="en-US"/>
        </w:rPr>
        <w:t xml:space="preserve"> dan mendapatakan </w:t>
      </w:r>
      <w:r w:rsidRPr="001F118E">
        <w:rPr>
          <w:rFonts w:asciiTheme="majorBidi" w:hAnsiTheme="majorBidi" w:cstheme="majorBidi"/>
          <w:sz w:val="24"/>
          <w:szCs w:val="24"/>
        </w:rPr>
        <w:t xml:space="preserve">nilai Sig. (0,863) &gt; 0,05 maka H0 diterima sehingga asumsi normalitas terpenuhi. </w:t>
      </w:r>
    </w:p>
    <w:p w:rsidR="00440AD1" w:rsidRPr="00440AD1" w:rsidRDefault="00440AD1" w:rsidP="00440AD1">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U</w:t>
      </w:r>
      <w:r w:rsidR="00727F35" w:rsidRPr="001F118E">
        <w:rPr>
          <w:rFonts w:asciiTheme="majorBidi" w:hAnsiTheme="majorBidi" w:cstheme="majorBidi"/>
          <w:sz w:val="24"/>
          <w:szCs w:val="24"/>
        </w:rPr>
        <w:t xml:space="preserve">ji Heteroskedastisitas </w:t>
      </w:r>
      <w:r w:rsidRPr="004A620F">
        <w:rPr>
          <w:rFonts w:ascii="Times New Roman" w:hAnsi="Times New Roman" w:cs="Times New Roman"/>
          <w:sz w:val="24"/>
        </w:rPr>
        <w:t xml:space="preserve">menggunakan </w:t>
      </w:r>
      <w:r w:rsidRPr="004A620F">
        <w:rPr>
          <w:rFonts w:ascii="Times New Roman" w:hAnsi="Times New Roman" w:cs="Times New Roman"/>
          <w:i/>
          <w:sz w:val="24"/>
        </w:rPr>
        <w:t>pengujian</w:t>
      </w:r>
      <w:r w:rsidRPr="004A620F">
        <w:rPr>
          <w:rFonts w:ascii="Times New Roman" w:hAnsi="Times New Roman" w:cs="Times New Roman"/>
          <w:sz w:val="24"/>
        </w:rPr>
        <w:t xml:space="preserve"> </w:t>
      </w:r>
      <w:r w:rsidRPr="004A620F">
        <w:rPr>
          <w:rFonts w:ascii="Times New Roman" w:hAnsi="Times New Roman" w:cs="Times New Roman"/>
          <w:i/>
          <w:sz w:val="24"/>
        </w:rPr>
        <w:t>Glejser</w:t>
      </w:r>
      <w:r w:rsidRPr="004A620F">
        <w:rPr>
          <w:rFonts w:ascii="Times New Roman" w:hAnsi="Times New Roman" w:cs="Times New Roman"/>
          <w:sz w:val="24"/>
        </w:rPr>
        <w:t xml:space="preserve"> dengan SPSS</w:t>
      </w:r>
      <w:r>
        <w:rPr>
          <w:rFonts w:asciiTheme="majorBidi" w:hAnsiTheme="majorBidi" w:cstheme="majorBidi"/>
          <w:sz w:val="24"/>
          <w:szCs w:val="24"/>
          <w:lang w:val="en-US"/>
        </w:rPr>
        <w:t>.</w:t>
      </w:r>
    </w:p>
    <w:p w:rsidR="00440AD1" w:rsidRPr="004A620F" w:rsidRDefault="00440AD1" w:rsidP="00440AD1">
      <w:pPr>
        <w:autoSpaceDE w:val="0"/>
        <w:autoSpaceDN w:val="0"/>
        <w:adjustRightInd w:val="0"/>
        <w:spacing w:after="0" w:line="240" w:lineRule="auto"/>
        <w:jc w:val="center"/>
        <w:rPr>
          <w:rFonts w:ascii="Times New Roman" w:hAnsi="Times New Roman" w:cs="Times New Roman"/>
          <w:sz w:val="24"/>
        </w:rPr>
      </w:pPr>
      <w:r w:rsidRPr="00440AD1">
        <w:rPr>
          <w:rFonts w:ascii="Times New Roman" w:hAnsi="Times New Roman" w:cs="Times New Roman"/>
          <w:b/>
          <w:bCs/>
          <w:sz w:val="24"/>
        </w:rPr>
        <w:t>Tabel</w:t>
      </w:r>
      <w:r w:rsidRPr="00440AD1">
        <w:rPr>
          <w:rFonts w:ascii="Times New Roman" w:hAnsi="Times New Roman" w:cs="Times New Roman"/>
          <w:b/>
          <w:bCs/>
          <w:sz w:val="24"/>
        </w:rPr>
        <w:t xml:space="preserve"> </w:t>
      </w:r>
      <w:r w:rsidRPr="00440AD1">
        <w:rPr>
          <w:rFonts w:ascii="Times New Roman" w:hAnsi="Times New Roman" w:cs="Times New Roman"/>
          <w:b/>
          <w:bCs/>
          <w:sz w:val="24"/>
          <w:lang w:val="en-US"/>
        </w:rPr>
        <w:t>2</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4"/>
          <w:lang w:val="en-US"/>
        </w:rPr>
        <w:t>T</w:t>
      </w:r>
      <w:r w:rsidRPr="004A620F">
        <w:rPr>
          <w:rFonts w:ascii="Times New Roman" w:hAnsi="Times New Roman" w:cs="Times New Roman"/>
          <w:sz w:val="24"/>
        </w:rPr>
        <w:t>abel Uji Heteroskedastisitas</w:t>
      </w:r>
    </w:p>
    <w:tbl>
      <w:tblPr>
        <w:tblW w:w="726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149"/>
        <w:gridCol w:w="1315"/>
        <w:gridCol w:w="1315"/>
        <w:gridCol w:w="1452"/>
        <w:gridCol w:w="998"/>
        <w:gridCol w:w="998"/>
      </w:tblGrid>
      <w:tr w:rsidR="00440AD1" w:rsidRPr="00F15CAB" w:rsidTr="00440AD1">
        <w:trPr>
          <w:cantSplit/>
        </w:trPr>
        <w:tc>
          <w:tcPr>
            <w:tcW w:w="7268" w:type="dxa"/>
            <w:gridSpan w:val="7"/>
            <w:tcBorders>
              <w:top w:val="nil"/>
              <w:left w:val="nil"/>
              <w:bottom w:val="single" w:sz="4" w:space="0" w:color="auto"/>
              <w:right w:val="nil"/>
            </w:tcBorders>
            <w:shd w:val="clear" w:color="auto" w:fill="FFFFFF"/>
          </w:tcPr>
          <w:p w:rsidR="00440AD1" w:rsidRPr="00F15CAB" w:rsidRDefault="00440AD1" w:rsidP="00440AD1">
            <w:pPr>
              <w:autoSpaceDE w:val="0"/>
              <w:autoSpaceDN w:val="0"/>
              <w:adjustRightInd w:val="0"/>
              <w:spacing w:after="0" w:line="240" w:lineRule="auto"/>
              <w:ind w:left="60" w:right="60"/>
              <w:jc w:val="center"/>
              <w:rPr>
                <w:rFonts w:ascii="Arial" w:hAnsi="Arial" w:cs="Arial"/>
                <w:color w:val="000000"/>
                <w:sz w:val="14"/>
                <w:szCs w:val="14"/>
              </w:rPr>
            </w:pPr>
            <w:r w:rsidRPr="00F15CAB">
              <w:rPr>
                <w:rFonts w:ascii="Arial" w:hAnsi="Arial" w:cs="Arial"/>
                <w:b/>
                <w:bCs/>
                <w:color w:val="000000"/>
                <w:sz w:val="14"/>
                <w:szCs w:val="14"/>
              </w:rPr>
              <w:t>Coefficients</w:t>
            </w:r>
            <w:r w:rsidRPr="00F15CAB">
              <w:rPr>
                <w:rFonts w:ascii="Arial" w:hAnsi="Arial" w:cs="Arial"/>
                <w:b/>
                <w:bCs/>
                <w:color w:val="000000"/>
                <w:sz w:val="14"/>
                <w:szCs w:val="14"/>
                <w:vertAlign w:val="superscript"/>
              </w:rPr>
              <w:t>a</w:t>
            </w:r>
          </w:p>
        </w:tc>
      </w:tr>
      <w:tr w:rsidR="00440AD1" w:rsidRPr="00BA6669" w:rsidTr="00AA6CD8">
        <w:trPr>
          <w:cantSplit/>
        </w:trPr>
        <w:tc>
          <w:tcPr>
            <w:tcW w:w="1190" w:type="dxa"/>
            <w:gridSpan w:val="2"/>
            <w:vMerge w:val="restart"/>
            <w:tcBorders>
              <w:top w:val="single" w:sz="4" w:space="0" w:color="auto"/>
              <w:left w:val="nil"/>
              <w:bottom w:val="nil"/>
              <w:right w:val="nil"/>
            </w:tcBorders>
            <w:shd w:val="clear" w:color="auto" w:fill="FFFFFF"/>
          </w:tcPr>
          <w:p w:rsidR="00440AD1" w:rsidRPr="00BA6669" w:rsidRDefault="00440AD1" w:rsidP="00440AD1">
            <w:pPr>
              <w:autoSpaceDE w:val="0"/>
              <w:autoSpaceDN w:val="0"/>
              <w:adjustRightInd w:val="0"/>
              <w:spacing w:after="0" w:line="240" w:lineRule="auto"/>
              <w:ind w:left="60" w:right="60"/>
              <w:rPr>
                <w:rFonts w:asciiTheme="majorBidi" w:hAnsiTheme="majorBidi" w:cstheme="majorBidi"/>
                <w:color w:val="000000"/>
              </w:rPr>
            </w:pPr>
            <w:r w:rsidRPr="00BA6669">
              <w:rPr>
                <w:rFonts w:asciiTheme="majorBidi" w:hAnsiTheme="majorBidi" w:cstheme="majorBidi"/>
                <w:color w:val="000000"/>
              </w:rPr>
              <w:t>Model</w:t>
            </w:r>
          </w:p>
        </w:tc>
        <w:tc>
          <w:tcPr>
            <w:tcW w:w="2630" w:type="dxa"/>
            <w:gridSpan w:val="2"/>
            <w:tcBorders>
              <w:top w:val="single" w:sz="4" w:space="0" w:color="auto"/>
              <w:left w:val="nil"/>
              <w:bottom w:val="nil"/>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Unstandardized Coefficients</w:t>
            </w:r>
          </w:p>
        </w:tc>
        <w:tc>
          <w:tcPr>
            <w:tcW w:w="1452" w:type="dxa"/>
            <w:tcBorders>
              <w:top w:val="single" w:sz="4" w:space="0" w:color="auto"/>
              <w:left w:val="nil"/>
              <w:bottom w:val="nil"/>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Standardized Coefficients</w:t>
            </w:r>
          </w:p>
        </w:tc>
        <w:tc>
          <w:tcPr>
            <w:tcW w:w="998" w:type="dxa"/>
            <w:vMerge w:val="restart"/>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t</w:t>
            </w:r>
          </w:p>
        </w:tc>
        <w:tc>
          <w:tcPr>
            <w:tcW w:w="998" w:type="dxa"/>
            <w:vMerge w:val="restart"/>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Sig.</w:t>
            </w:r>
          </w:p>
        </w:tc>
      </w:tr>
      <w:tr w:rsidR="00440AD1" w:rsidRPr="00BA6669" w:rsidTr="00AA6CD8">
        <w:trPr>
          <w:cantSplit/>
        </w:trPr>
        <w:tc>
          <w:tcPr>
            <w:tcW w:w="1190" w:type="dxa"/>
            <w:gridSpan w:val="2"/>
            <w:vMerge/>
            <w:tcBorders>
              <w:top w:val="nil"/>
              <w:left w:val="nil"/>
              <w:bottom w:val="nil"/>
              <w:right w:val="nil"/>
            </w:tcBorders>
            <w:shd w:val="clear" w:color="auto" w:fill="FFFFFF"/>
          </w:tcPr>
          <w:p w:rsidR="00440AD1" w:rsidRPr="00BA6669" w:rsidRDefault="00440AD1" w:rsidP="00E44642">
            <w:pPr>
              <w:autoSpaceDE w:val="0"/>
              <w:autoSpaceDN w:val="0"/>
              <w:adjustRightInd w:val="0"/>
              <w:spacing w:after="0" w:line="240" w:lineRule="auto"/>
              <w:rPr>
                <w:rFonts w:asciiTheme="majorBidi" w:hAnsiTheme="majorBidi" w:cstheme="majorBidi"/>
                <w:color w:val="000000"/>
              </w:rPr>
            </w:pPr>
          </w:p>
        </w:tc>
        <w:tc>
          <w:tcPr>
            <w:tcW w:w="1315" w:type="dxa"/>
            <w:tcBorders>
              <w:top w:val="nil"/>
              <w:left w:val="nil"/>
              <w:bottom w:val="nil"/>
              <w:right w:val="nil"/>
            </w:tcBorders>
            <w:shd w:val="clear" w:color="auto" w:fill="FFFFFF"/>
          </w:tcPr>
          <w:p w:rsidR="00440AD1" w:rsidRPr="00BA6669" w:rsidRDefault="00440AD1" w:rsidP="00E44642">
            <w:pPr>
              <w:autoSpaceDE w:val="0"/>
              <w:autoSpaceDN w:val="0"/>
              <w:adjustRightInd w:val="0"/>
              <w:spacing w:after="0" w:line="320" w:lineRule="atLeast"/>
              <w:ind w:left="60" w:right="60"/>
              <w:jc w:val="center"/>
              <w:rPr>
                <w:rFonts w:asciiTheme="majorBidi" w:hAnsiTheme="majorBidi" w:cstheme="majorBidi"/>
                <w:color w:val="000000"/>
              </w:rPr>
            </w:pPr>
            <w:r w:rsidRPr="00BA6669">
              <w:rPr>
                <w:rFonts w:asciiTheme="majorBidi" w:hAnsiTheme="majorBidi" w:cstheme="majorBidi"/>
                <w:color w:val="000000"/>
              </w:rPr>
              <w:t>B</w:t>
            </w:r>
          </w:p>
        </w:tc>
        <w:tc>
          <w:tcPr>
            <w:tcW w:w="1315" w:type="dxa"/>
            <w:tcBorders>
              <w:top w:val="nil"/>
              <w:left w:val="nil"/>
              <w:bottom w:val="nil"/>
              <w:right w:val="nil"/>
            </w:tcBorders>
            <w:shd w:val="clear" w:color="auto" w:fill="FFFFFF"/>
          </w:tcPr>
          <w:p w:rsidR="00440AD1" w:rsidRPr="00BA6669" w:rsidRDefault="00440AD1" w:rsidP="00E44642">
            <w:pPr>
              <w:autoSpaceDE w:val="0"/>
              <w:autoSpaceDN w:val="0"/>
              <w:adjustRightInd w:val="0"/>
              <w:spacing w:after="0" w:line="320" w:lineRule="atLeast"/>
              <w:ind w:left="60" w:right="60"/>
              <w:jc w:val="center"/>
              <w:rPr>
                <w:rFonts w:asciiTheme="majorBidi" w:hAnsiTheme="majorBidi" w:cstheme="majorBidi"/>
                <w:color w:val="000000"/>
              </w:rPr>
            </w:pPr>
            <w:r w:rsidRPr="00BA6669">
              <w:rPr>
                <w:rFonts w:asciiTheme="majorBidi" w:hAnsiTheme="majorBidi" w:cstheme="majorBidi"/>
                <w:color w:val="000000"/>
              </w:rPr>
              <w:t>Std. Error</w:t>
            </w:r>
          </w:p>
        </w:tc>
        <w:tc>
          <w:tcPr>
            <w:tcW w:w="1452" w:type="dxa"/>
            <w:tcBorders>
              <w:top w:val="nil"/>
              <w:left w:val="nil"/>
              <w:bottom w:val="nil"/>
              <w:right w:val="nil"/>
            </w:tcBorders>
            <w:shd w:val="clear" w:color="auto" w:fill="FFFFFF"/>
          </w:tcPr>
          <w:p w:rsidR="00440AD1" w:rsidRPr="00BA6669" w:rsidRDefault="00440AD1" w:rsidP="00E44642">
            <w:pPr>
              <w:autoSpaceDE w:val="0"/>
              <w:autoSpaceDN w:val="0"/>
              <w:adjustRightInd w:val="0"/>
              <w:spacing w:after="0" w:line="320" w:lineRule="atLeast"/>
              <w:ind w:left="60" w:right="60"/>
              <w:jc w:val="center"/>
              <w:rPr>
                <w:rFonts w:asciiTheme="majorBidi" w:hAnsiTheme="majorBidi" w:cstheme="majorBidi"/>
                <w:color w:val="000000"/>
              </w:rPr>
            </w:pPr>
            <w:r w:rsidRPr="00BA6669">
              <w:rPr>
                <w:rFonts w:asciiTheme="majorBidi" w:hAnsiTheme="majorBidi" w:cstheme="majorBidi"/>
                <w:color w:val="000000"/>
              </w:rPr>
              <w:t>Beta</w:t>
            </w:r>
          </w:p>
        </w:tc>
        <w:tc>
          <w:tcPr>
            <w:tcW w:w="998" w:type="dxa"/>
            <w:vMerge/>
            <w:tcBorders>
              <w:top w:val="single" w:sz="4" w:space="0" w:color="auto"/>
              <w:left w:val="nil"/>
              <w:bottom w:val="nil"/>
              <w:right w:val="nil"/>
            </w:tcBorders>
            <w:shd w:val="clear" w:color="auto" w:fill="FFFFFF"/>
          </w:tcPr>
          <w:p w:rsidR="00440AD1" w:rsidRPr="00BA6669" w:rsidRDefault="00440AD1" w:rsidP="00E44642">
            <w:pPr>
              <w:autoSpaceDE w:val="0"/>
              <w:autoSpaceDN w:val="0"/>
              <w:adjustRightInd w:val="0"/>
              <w:spacing w:after="0" w:line="240" w:lineRule="auto"/>
              <w:rPr>
                <w:rFonts w:asciiTheme="majorBidi" w:hAnsiTheme="majorBidi" w:cstheme="majorBidi"/>
                <w:color w:val="000000"/>
              </w:rPr>
            </w:pPr>
          </w:p>
        </w:tc>
        <w:tc>
          <w:tcPr>
            <w:tcW w:w="998" w:type="dxa"/>
            <w:vMerge/>
            <w:tcBorders>
              <w:top w:val="single" w:sz="4" w:space="0" w:color="auto"/>
              <w:left w:val="nil"/>
              <w:bottom w:val="nil"/>
              <w:right w:val="nil"/>
            </w:tcBorders>
            <w:shd w:val="clear" w:color="auto" w:fill="FFFFFF"/>
          </w:tcPr>
          <w:p w:rsidR="00440AD1" w:rsidRPr="00BA6669" w:rsidRDefault="00440AD1" w:rsidP="00E44642">
            <w:pPr>
              <w:autoSpaceDE w:val="0"/>
              <w:autoSpaceDN w:val="0"/>
              <w:adjustRightInd w:val="0"/>
              <w:spacing w:after="0" w:line="240" w:lineRule="auto"/>
              <w:rPr>
                <w:rFonts w:asciiTheme="majorBidi" w:hAnsiTheme="majorBidi" w:cstheme="majorBidi"/>
                <w:color w:val="000000"/>
              </w:rPr>
            </w:pPr>
          </w:p>
        </w:tc>
      </w:tr>
      <w:tr w:rsidR="00440AD1" w:rsidRPr="00BA6669" w:rsidTr="00BA6669">
        <w:trPr>
          <w:cantSplit/>
        </w:trPr>
        <w:tc>
          <w:tcPr>
            <w:tcW w:w="41" w:type="dxa"/>
            <w:vMerge w:val="restart"/>
            <w:tcBorders>
              <w:top w:val="nil"/>
              <w:left w:val="nil"/>
              <w:bottom w:val="nil"/>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rPr>
                <w:rFonts w:asciiTheme="majorBidi" w:hAnsiTheme="majorBidi" w:cstheme="majorBidi"/>
                <w:color w:val="000000"/>
              </w:rPr>
            </w:pPr>
            <w:r w:rsidRPr="00BA6669">
              <w:rPr>
                <w:rFonts w:asciiTheme="majorBidi" w:hAnsiTheme="majorBidi" w:cstheme="majorBidi"/>
                <w:color w:val="000000"/>
              </w:rPr>
              <w:t>1</w:t>
            </w:r>
          </w:p>
        </w:tc>
        <w:tc>
          <w:tcPr>
            <w:tcW w:w="1149"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rPr>
                <w:rFonts w:asciiTheme="majorBidi" w:hAnsiTheme="majorBidi" w:cstheme="majorBidi"/>
                <w:color w:val="000000"/>
              </w:rPr>
            </w:pPr>
            <w:r w:rsidRPr="00BA6669">
              <w:rPr>
                <w:rFonts w:asciiTheme="majorBidi" w:hAnsiTheme="majorBidi" w:cstheme="majorBidi"/>
                <w:color w:val="000000"/>
              </w:rPr>
              <w:t>(Constant)</w:t>
            </w:r>
          </w:p>
        </w:tc>
        <w:tc>
          <w:tcPr>
            <w:tcW w:w="1315"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-36,990</w:t>
            </w:r>
          </w:p>
        </w:tc>
        <w:tc>
          <w:tcPr>
            <w:tcW w:w="1315"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30,129</w:t>
            </w:r>
          </w:p>
        </w:tc>
        <w:tc>
          <w:tcPr>
            <w:tcW w:w="1452" w:type="dxa"/>
            <w:tcBorders>
              <w:top w:val="single" w:sz="4" w:space="0" w:color="auto"/>
              <w:left w:val="nil"/>
              <w:bottom w:val="single" w:sz="4" w:space="0" w:color="auto"/>
              <w:right w:val="nil"/>
            </w:tcBorders>
            <w:shd w:val="clear" w:color="auto" w:fill="FFFFFF"/>
          </w:tcPr>
          <w:p w:rsidR="00440AD1" w:rsidRPr="00BA6669" w:rsidRDefault="00440AD1" w:rsidP="00E44642">
            <w:pPr>
              <w:autoSpaceDE w:val="0"/>
              <w:autoSpaceDN w:val="0"/>
              <w:adjustRightInd w:val="0"/>
              <w:spacing w:after="0" w:line="240" w:lineRule="auto"/>
              <w:rPr>
                <w:rFonts w:asciiTheme="majorBidi" w:hAnsiTheme="majorBidi" w:cstheme="majorBidi"/>
              </w:rPr>
            </w:pPr>
          </w:p>
        </w:tc>
        <w:tc>
          <w:tcPr>
            <w:tcW w:w="998"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-1,228</w:t>
            </w:r>
          </w:p>
        </w:tc>
        <w:tc>
          <w:tcPr>
            <w:tcW w:w="998"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,230</w:t>
            </w:r>
          </w:p>
        </w:tc>
      </w:tr>
      <w:tr w:rsidR="00440AD1" w:rsidRPr="00BA6669" w:rsidTr="00BA6669">
        <w:trPr>
          <w:cantSplit/>
        </w:trPr>
        <w:tc>
          <w:tcPr>
            <w:tcW w:w="41" w:type="dxa"/>
            <w:vMerge/>
            <w:tcBorders>
              <w:top w:val="nil"/>
              <w:left w:val="nil"/>
              <w:bottom w:val="nil"/>
              <w:right w:val="nil"/>
            </w:tcBorders>
            <w:shd w:val="clear" w:color="auto" w:fill="FFFFFF"/>
            <w:vAlign w:val="center"/>
          </w:tcPr>
          <w:p w:rsidR="00440AD1" w:rsidRPr="00BA6669" w:rsidRDefault="00440AD1" w:rsidP="00E44642">
            <w:pPr>
              <w:autoSpaceDE w:val="0"/>
              <w:autoSpaceDN w:val="0"/>
              <w:adjustRightInd w:val="0"/>
              <w:spacing w:after="0" w:line="240" w:lineRule="auto"/>
              <w:rPr>
                <w:rFonts w:asciiTheme="majorBidi" w:hAnsiTheme="majorBidi" w:cstheme="majorBidi"/>
                <w:color w:val="000000"/>
              </w:rPr>
            </w:pPr>
          </w:p>
        </w:tc>
        <w:tc>
          <w:tcPr>
            <w:tcW w:w="1149"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rPr>
                <w:rFonts w:asciiTheme="majorBidi" w:hAnsiTheme="majorBidi" w:cstheme="majorBidi"/>
                <w:color w:val="000000"/>
              </w:rPr>
            </w:pPr>
            <w:r w:rsidRPr="00BA6669">
              <w:rPr>
                <w:rFonts w:asciiTheme="majorBidi" w:hAnsiTheme="majorBidi" w:cstheme="majorBidi"/>
                <w:color w:val="000000"/>
              </w:rPr>
              <w:t>X</w:t>
            </w:r>
          </w:p>
        </w:tc>
        <w:tc>
          <w:tcPr>
            <w:tcW w:w="1315"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,566</w:t>
            </w:r>
          </w:p>
        </w:tc>
        <w:tc>
          <w:tcPr>
            <w:tcW w:w="1315"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,406</w:t>
            </w:r>
          </w:p>
        </w:tc>
        <w:tc>
          <w:tcPr>
            <w:tcW w:w="1452"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,255</w:t>
            </w:r>
          </w:p>
        </w:tc>
        <w:tc>
          <w:tcPr>
            <w:tcW w:w="998"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1,394</w:t>
            </w:r>
          </w:p>
        </w:tc>
        <w:tc>
          <w:tcPr>
            <w:tcW w:w="998" w:type="dxa"/>
            <w:tcBorders>
              <w:top w:val="single" w:sz="4" w:space="0" w:color="auto"/>
              <w:left w:val="nil"/>
              <w:bottom w:val="single" w:sz="4" w:space="0" w:color="auto"/>
              <w:right w:val="nil"/>
            </w:tcBorders>
            <w:shd w:val="clear" w:color="auto" w:fill="FFFFFF"/>
            <w:vAlign w:val="center"/>
          </w:tcPr>
          <w:p w:rsidR="00440AD1" w:rsidRPr="00BA6669" w:rsidRDefault="00440AD1" w:rsidP="00E44642">
            <w:pPr>
              <w:autoSpaceDE w:val="0"/>
              <w:autoSpaceDN w:val="0"/>
              <w:adjustRightInd w:val="0"/>
              <w:spacing w:after="0" w:line="320" w:lineRule="atLeast"/>
              <w:ind w:left="60" w:right="60"/>
              <w:jc w:val="right"/>
              <w:rPr>
                <w:rFonts w:asciiTheme="majorBidi" w:hAnsiTheme="majorBidi" w:cstheme="majorBidi"/>
                <w:color w:val="000000"/>
              </w:rPr>
            </w:pPr>
            <w:r w:rsidRPr="00BA6669">
              <w:rPr>
                <w:rFonts w:asciiTheme="majorBidi" w:hAnsiTheme="majorBidi" w:cstheme="majorBidi"/>
                <w:color w:val="000000"/>
              </w:rPr>
              <w:t>,174</w:t>
            </w:r>
          </w:p>
        </w:tc>
      </w:tr>
      <w:tr w:rsidR="00440AD1" w:rsidRPr="00F15CAB" w:rsidTr="00440AD1">
        <w:trPr>
          <w:cantSplit/>
        </w:trPr>
        <w:tc>
          <w:tcPr>
            <w:tcW w:w="7268" w:type="dxa"/>
            <w:gridSpan w:val="7"/>
            <w:tcBorders>
              <w:top w:val="nil"/>
              <w:left w:val="nil"/>
              <w:bottom w:val="nil"/>
              <w:right w:val="nil"/>
            </w:tcBorders>
            <w:shd w:val="clear" w:color="auto" w:fill="FFFFFF"/>
          </w:tcPr>
          <w:p w:rsidR="00BA6669" w:rsidRPr="00BA6669" w:rsidRDefault="00BA6669" w:rsidP="00BA6669">
            <w:pPr>
              <w:autoSpaceDE w:val="0"/>
              <w:autoSpaceDN w:val="0"/>
              <w:adjustRightInd w:val="0"/>
              <w:spacing w:after="0" w:line="320" w:lineRule="atLeast"/>
              <w:ind w:right="60"/>
              <w:rPr>
                <w:rFonts w:ascii="Arial" w:hAnsi="Arial" w:cs="Arial"/>
                <w:color w:val="000000"/>
                <w:sz w:val="14"/>
                <w:szCs w:val="14"/>
                <w:lang w:val="en-US"/>
              </w:rPr>
            </w:pPr>
          </w:p>
        </w:tc>
      </w:tr>
    </w:tbl>
    <w:p w:rsidR="00440AD1" w:rsidRDefault="00440AD1" w:rsidP="00BA6669">
      <w:pPr>
        <w:spacing w:after="0" w:line="360" w:lineRule="auto"/>
        <w:ind w:firstLine="567"/>
        <w:jc w:val="both"/>
        <w:rPr>
          <w:rFonts w:asciiTheme="majorBidi" w:hAnsiTheme="majorBidi" w:cstheme="majorBidi"/>
          <w:sz w:val="24"/>
          <w:szCs w:val="24"/>
          <w:lang w:val="en-US"/>
        </w:rPr>
      </w:pPr>
      <w:r w:rsidRPr="004A620F">
        <w:rPr>
          <w:rFonts w:ascii="Times New Roman" w:hAnsi="Times New Roman" w:cs="Times New Roman"/>
          <w:sz w:val="24"/>
        </w:rPr>
        <w:t xml:space="preserve">Berdasarkan perhitungan SPSS pada tabel diatas diperoleh </w:t>
      </w:r>
      <w:r w:rsidR="00727F35" w:rsidRPr="001F118E">
        <w:rPr>
          <w:rFonts w:asciiTheme="majorBidi" w:hAnsiTheme="majorBidi" w:cstheme="majorBidi"/>
          <w:sz w:val="24"/>
          <w:szCs w:val="24"/>
        </w:rPr>
        <w:t>nilai Sig. (0,174) &gt; 0,05 H0 diterima sehingga asumsi homoskedastisitas terpenuhi ata</w:t>
      </w:r>
      <w:r>
        <w:rPr>
          <w:rFonts w:asciiTheme="majorBidi" w:hAnsiTheme="majorBidi" w:cstheme="majorBidi"/>
          <w:sz w:val="24"/>
          <w:szCs w:val="24"/>
        </w:rPr>
        <w:t>u residual bersifat homogen.</w:t>
      </w:r>
    </w:p>
    <w:p w:rsidR="00440AD1" w:rsidRDefault="00440AD1" w:rsidP="00440AD1">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U</w:t>
      </w:r>
      <w:r w:rsidR="00727F35" w:rsidRPr="001F118E">
        <w:rPr>
          <w:rFonts w:asciiTheme="majorBidi" w:hAnsiTheme="majorBidi" w:cstheme="majorBidi"/>
          <w:sz w:val="24"/>
          <w:szCs w:val="24"/>
        </w:rPr>
        <w:t>ji autokorelasi</w:t>
      </w:r>
      <w:r w:rsidRPr="00440AD1">
        <w:rPr>
          <w:rFonts w:ascii="Times New Roman" w:hAnsi="Times New Roman" w:cs="Times New Roman"/>
          <w:sz w:val="24"/>
        </w:rPr>
        <w:t xml:space="preserve"> </w:t>
      </w:r>
      <w:r w:rsidRPr="004A620F">
        <w:rPr>
          <w:rFonts w:ascii="Times New Roman" w:hAnsi="Times New Roman" w:cs="Times New Roman"/>
          <w:sz w:val="24"/>
        </w:rPr>
        <w:t xml:space="preserve">dengan menggunakan pengujian </w:t>
      </w:r>
      <w:r w:rsidRPr="004A620F">
        <w:rPr>
          <w:rFonts w:ascii="Times New Roman" w:hAnsi="Times New Roman" w:cs="Times New Roman"/>
          <w:i/>
          <w:sz w:val="24"/>
        </w:rPr>
        <w:t>Durbin-Watson</w:t>
      </w:r>
      <w:r w:rsidRPr="004A620F">
        <w:rPr>
          <w:rFonts w:ascii="Times New Roman" w:hAnsi="Times New Roman" w:cs="Times New Roman"/>
          <w:sz w:val="24"/>
        </w:rPr>
        <w:t xml:space="preserve"> dengan SPSS</w:t>
      </w:r>
      <w:r>
        <w:rPr>
          <w:rFonts w:ascii="Times New Roman" w:hAnsi="Times New Roman" w:cs="Times New Roman"/>
          <w:sz w:val="24"/>
          <w:lang w:val="en-US"/>
        </w:rPr>
        <w:t>.</w:t>
      </w:r>
      <w:r w:rsidR="00727F35" w:rsidRPr="001F118E">
        <w:rPr>
          <w:rFonts w:asciiTheme="majorBidi" w:hAnsiTheme="majorBidi" w:cstheme="majorBidi"/>
          <w:sz w:val="24"/>
          <w:szCs w:val="24"/>
        </w:rPr>
        <w:t xml:space="preserve"> </w:t>
      </w:r>
    </w:p>
    <w:p w:rsidR="00440AD1" w:rsidRDefault="00440AD1" w:rsidP="00440AD1">
      <w:pPr>
        <w:autoSpaceDE w:val="0"/>
        <w:autoSpaceDN w:val="0"/>
        <w:adjustRightInd w:val="0"/>
        <w:spacing w:after="0" w:line="240" w:lineRule="auto"/>
        <w:ind w:hanging="142"/>
        <w:jc w:val="center"/>
        <w:rPr>
          <w:rFonts w:ascii="Times New Roman" w:hAnsi="Times New Roman" w:cs="Times New Roman"/>
          <w:sz w:val="24"/>
        </w:rPr>
      </w:pPr>
      <w:r w:rsidRPr="00BA6669">
        <w:rPr>
          <w:rFonts w:ascii="Times New Roman" w:hAnsi="Times New Roman" w:cs="Times New Roman"/>
          <w:b/>
          <w:bCs/>
          <w:sz w:val="24"/>
        </w:rPr>
        <w:t>Tabel</w:t>
      </w:r>
      <w:r w:rsidR="00BA6669" w:rsidRPr="00BA6669">
        <w:rPr>
          <w:rFonts w:ascii="Times New Roman" w:hAnsi="Times New Roman" w:cs="Times New Roman"/>
          <w:b/>
          <w:bCs/>
          <w:sz w:val="24"/>
        </w:rPr>
        <w:t xml:space="preserve"> </w:t>
      </w:r>
      <w:r w:rsidR="00BA6669" w:rsidRPr="00BA6669">
        <w:rPr>
          <w:rFonts w:ascii="Times New Roman" w:hAnsi="Times New Roman" w:cs="Times New Roman"/>
          <w:b/>
          <w:bCs/>
          <w:sz w:val="24"/>
          <w:lang w:val="en-US"/>
        </w:rPr>
        <w:t>3</w:t>
      </w:r>
      <w:r w:rsidR="00BA6669">
        <w:rPr>
          <w:rFonts w:ascii="Times New Roman" w:hAnsi="Times New Roman" w:cs="Times New Roman"/>
          <w:sz w:val="24"/>
          <w:lang w:val="en-US"/>
        </w:rPr>
        <w:t>.</w:t>
      </w:r>
      <w:r w:rsidRPr="004A620F">
        <w:rPr>
          <w:rFonts w:ascii="Times New Roman" w:hAnsi="Times New Roman" w:cs="Times New Roman"/>
          <w:sz w:val="24"/>
        </w:rPr>
        <w:t xml:space="preserve"> Uji Autokorelasi</w:t>
      </w:r>
    </w:p>
    <w:tbl>
      <w:tblPr>
        <w:tblpPr w:leftFromText="180" w:rightFromText="180" w:vertAnchor="text" w:horzAnchor="margin" w:tblpXSpec="center" w:tblpY="201"/>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gridCol w:w="1455"/>
      </w:tblGrid>
      <w:tr w:rsidR="00440AD1" w:rsidRPr="00F15CAB" w:rsidTr="00440AD1">
        <w:trPr>
          <w:cantSplit/>
        </w:trPr>
        <w:tc>
          <w:tcPr>
            <w:tcW w:w="7200" w:type="dxa"/>
            <w:gridSpan w:val="6"/>
            <w:tcBorders>
              <w:top w:val="nil"/>
              <w:left w:val="nil"/>
              <w:bottom w:val="single" w:sz="4" w:space="0" w:color="auto"/>
              <w:right w:val="nil"/>
            </w:tcBorders>
            <w:shd w:val="clear" w:color="auto" w:fill="FFFFFF"/>
          </w:tcPr>
          <w:p w:rsidR="00440AD1" w:rsidRPr="00F15CAB" w:rsidRDefault="00440AD1" w:rsidP="00440AD1">
            <w:pPr>
              <w:autoSpaceDE w:val="0"/>
              <w:autoSpaceDN w:val="0"/>
              <w:adjustRightInd w:val="0"/>
              <w:spacing w:after="0" w:line="240" w:lineRule="auto"/>
              <w:ind w:left="-1276" w:right="60"/>
              <w:jc w:val="center"/>
              <w:rPr>
                <w:rFonts w:ascii="Arial" w:hAnsi="Arial" w:cs="Arial"/>
                <w:color w:val="000000"/>
                <w:sz w:val="14"/>
                <w:szCs w:val="14"/>
              </w:rPr>
            </w:pPr>
            <w:r w:rsidRPr="00F15CAB">
              <w:rPr>
                <w:rFonts w:ascii="Arial" w:hAnsi="Arial" w:cs="Arial"/>
                <w:b/>
                <w:bCs/>
                <w:color w:val="000000"/>
                <w:sz w:val="14"/>
                <w:szCs w:val="14"/>
              </w:rPr>
              <w:t>Model Summary</w:t>
            </w:r>
            <w:r w:rsidRPr="00F15CAB">
              <w:rPr>
                <w:rFonts w:ascii="Arial" w:hAnsi="Arial" w:cs="Arial"/>
                <w:b/>
                <w:bCs/>
                <w:color w:val="000000"/>
                <w:sz w:val="14"/>
                <w:szCs w:val="14"/>
                <w:vertAlign w:val="superscript"/>
              </w:rPr>
              <w:t>b</w:t>
            </w:r>
          </w:p>
        </w:tc>
      </w:tr>
      <w:tr w:rsidR="00440AD1" w:rsidRPr="00BA6669" w:rsidTr="00BA6669">
        <w:trPr>
          <w:cantSplit/>
        </w:trPr>
        <w:tc>
          <w:tcPr>
            <w:tcW w:w="774" w:type="dxa"/>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rPr>
                <w:rFonts w:asciiTheme="majorBidi" w:hAnsiTheme="majorBidi" w:cstheme="majorBidi"/>
                <w:color w:val="000000"/>
              </w:rPr>
            </w:pPr>
            <w:r w:rsidRPr="00BA6669">
              <w:rPr>
                <w:rFonts w:asciiTheme="majorBidi" w:hAnsiTheme="majorBidi" w:cstheme="majorBidi"/>
                <w:color w:val="000000"/>
              </w:rPr>
              <w:t>Model</w:t>
            </w:r>
          </w:p>
        </w:tc>
        <w:tc>
          <w:tcPr>
            <w:tcW w:w="1000" w:type="dxa"/>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R</w:t>
            </w:r>
          </w:p>
        </w:tc>
        <w:tc>
          <w:tcPr>
            <w:tcW w:w="1061" w:type="dxa"/>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R Square</w:t>
            </w:r>
          </w:p>
        </w:tc>
        <w:tc>
          <w:tcPr>
            <w:tcW w:w="1455" w:type="dxa"/>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Adjusted R Square</w:t>
            </w:r>
          </w:p>
        </w:tc>
        <w:tc>
          <w:tcPr>
            <w:tcW w:w="1455" w:type="dxa"/>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Std. Error of the Estimate</w:t>
            </w:r>
          </w:p>
        </w:tc>
        <w:tc>
          <w:tcPr>
            <w:tcW w:w="1455" w:type="dxa"/>
            <w:tcBorders>
              <w:top w:val="single" w:sz="4" w:space="0" w:color="auto"/>
              <w:left w:val="nil"/>
              <w:bottom w:val="single" w:sz="4" w:space="0" w:color="auto"/>
              <w:right w:val="nil"/>
            </w:tcBorders>
            <w:shd w:val="clear" w:color="auto" w:fill="FFFFFF"/>
          </w:tcPr>
          <w:p w:rsidR="00440AD1" w:rsidRPr="00BA6669" w:rsidRDefault="00440AD1" w:rsidP="00440AD1">
            <w:pPr>
              <w:autoSpaceDE w:val="0"/>
              <w:autoSpaceDN w:val="0"/>
              <w:adjustRightInd w:val="0"/>
              <w:spacing w:after="0" w:line="240" w:lineRule="auto"/>
              <w:ind w:left="60" w:right="60"/>
              <w:jc w:val="center"/>
              <w:rPr>
                <w:rFonts w:asciiTheme="majorBidi" w:hAnsiTheme="majorBidi" w:cstheme="majorBidi"/>
                <w:color w:val="000000"/>
              </w:rPr>
            </w:pPr>
            <w:r w:rsidRPr="00BA6669">
              <w:rPr>
                <w:rFonts w:asciiTheme="majorBidi" w:hAnsiTheme="majorBidi" w:cstheme="majorBidi"/>
                <w:color w:val="000000"/>
              </w:rPr>
              <w:t>Durbin-Watson</w:t>
            </w:r>
          </w:p>
        </w:tc>
      </w:tr>
      <w:tr w:rsidR="00440AD1" w:rsidRPr="00BA6669" w:rsidTr="00BA6669">
        <w:trPr>
          <w:cantSplit/>
        </w:trPr>
        <w:tc>
          <w:tcPr>
            <w:tcW w:w="774" w:type="dxa"/>
            <w:tcBorders>
              <w:top w:val="single" w:sz="4" w:space="0" w:color="auto"/>
              <w:left w:val="nil"/>
              <w:bottom w:val="single" w:sz="4" w:space="0" w:color="auto"/>
              <w:right w:val="nil"/>
            </w:tcBorders>
            <w:shd w:val="clear" w:color="auto" w:fill="FFFFFF"/>
            <w:vAlign w:val="center"/>
          </w:tcPr>
          <w:p w:rsidR="00440AD1" w:rsidRPr="00BA6669" w:rsidRDefault="00440AD1" w:rsidP="00440AD1">
            <w:pPr>
              <w:autoSpaceDE w:val="0"/>
              <w:autoSpaceDN w:val="0"/>
              <w:adjustRightInd w:val="0"/>
              <w:spacing w:after="0" w:line="240" w:lineRule="auto"/>
              <w:ind w:left="-1134" w:right="60"/>
              <w:rPr>
                <w:rFonts w:asciiTheme="majorBidi" w:hAnsiTheme="majorBidi" w:cstheme="majorBidi"/>
                <w:color w:val="000000"/>
              </w:rPr>
            </w:pPr>
            <w:r w:rsidRPr="00BA6669">
              <w:rPr>
                <w:rFonts w:asciiTheme="majorBidi" w:hAnsiTheme="majorBidi" w:cstheme="majorBidi"/>
                <w:color w:val="000000"/>
              </w:rPr>
              <w:t>1</w:t>
            </w:r>
          </w:p>
        </w:tc>
        <w:tc>
          <w:tcPr>
            <w:tcW w:w="1000" w:type="dxa"/>
            <w:tcBorders>
              <w:top w:val="single" w:sz="4" w:space="0" w:color="auto"/>
              <w:left w:val="nil"/>
              <w:bottom w:val="single" w:sz="4" w:space="0" w:color="auto"/>
              <w:right w:val="nil"/>
            </w:tcBorders>
            <w:shd w:val="clear" w:color="auto" w:fill="FFFFFF"/>
            <w:vAlign w:val="center"/>
          </w:tcPr>
          <w:p w:rsidR="00440AD1" w:rsidRPr="00BA6669" w:rsidRDefault="00440AD1" w:rsidP="00440AD1">
            <w:pPr>
              <w:autoSpaceDE w:val="0"/>
              <w:autoSpaceDN w:val="0"/>
              <w:adjustRightInd w:val="0"/>
              <w:spacing w:after="0" w:line="240" w:lineRule="auto"/>
              <w:ind w:left="60" w:right="60"/>
              <w:jc w:val="right"/>
              <w:rPr>
                <w:rFonts w:asciiTheme="majorBidi" w:hAnsiTheme="majorBidi" w:cstheme="majorBidi"/>
                <w:color w:val="000000"/>
              </w:rPr>
            </w:pPr>
            <w:r w:rsidRPr="00BA6669">
              <w:rPr>
                <w:rFonts w:asciiTheme="majorBidi" w:hAnsiTheme="majorBidi" w:cstheme="majorBidi"/>
                <w:color w:val="000000"/>
              </w:rPr>
              <w:t>853</w:t>
            </w:r>
            <w:r w:rsidRPr="00BA6669">
              <w:rPr>
                <w:rFonts w:asciiTheme="majorBidi" w:hAnsiTheme="majorBidi" w:cstheme="majorBidi"/>
                <w:color w:val="000000"/>
                <w:vertAlign w:val="superscript"/>
              </w:rPr>
              <w:t>a</w:t>
            </w:r>
          </w:p>
        </w:tc>
        <w:tc>
          <w:tcPr>
            <w:tcW w:w="1061" w:type="dxa"/>
            <w:tcBorders>
              <w:top w:val="single" w:sz="4" w:space="0" w:color="auto"/>
              <w:left w:val="nil"/>
              <w:bottom w:val="single" w:sz="4" w:space="0" w:color="auto"/>
              <w:right w:val="nil"/>
            </w:tcBorders>
            <w:shd w:val="clear" w:color="auto" w:fill="FFFFFF"/>
            <w:vAlign w:val="center"/>
          </w:tcPr>
          <w:p w:rsidR="00440AD1" w:rsidRPr="00BA6669" w:rsidRDefault="00440AD1" w:rsidP="00440AD1">
            <w:pPr>
              <w:autoSpaceDE w:val="0"/>
              <w:autoSpaceDN w:val="0"/>
              <w:adjustRightInd w:val="0"/>
              <w:spacing w:after="0" w:line="240" w:lineRule="auto"/>
              <w:ind w:left="60" w:right="60"/>
              <w:jc w:val="right"/>
              <w:rPr>
                <w:rFonts w:asciiTheme="majorBidi" w:hAnsiTheme="majorBidi" w:cstheme="majorBidi"/>
                <w:color w:val="000000"/>
              </w:rPr>
            </w:pPr>
            <w:r w:rsidRPr="00BA6669">
              <w:rPr>
                <w:rFonts w:asciiTheme="majorBidi" w:hAnsiTheme="majorBidi" w:cstheme="majorBidi"/>
                <w:color w:val="000000"/>
              </w:rPr>
              <w:t>,727</w:t>
            </w:r>
          </w:p>
        </w:tc>
        <w:tc>
          <w:tcPr>
            <w:tcW w:w="1455" w:type="dxa"/>
            <w:tcBorders>
              <w:top w:val="single" w:sz="4" w:space="0" w:color="auto"/>
              <w:left w:val="nil"/>
              <w:bottom w:val="single" w:sz="4" w:space="0" w:color="auto"/>
              <w:right w:val="nil"/>
            </w:tcBorders>
            <w:shd w:val="clear" w:color="auto" w:fill="FFFFFF"/>
            <w:vAlign w:val="center"/>
          </w:tcPr>
          <w:p w:rsidR="00440AD1" w:rsidRPr="00BA6669" w:rsidRDefault="00440AD1" w:rsidP="00440AD1">
            <w:pPr>
              <w:autoSpaceDE w:val="0"/>
              <w:autoSpaceDN w:val="0"/>
              <w:adjustRightInd w:val="0"/>
              <w:spacing w:after="0" w:line="240" w:lineRule="auto"/>
              <w:ind w:left="60" w:right="60"/>
              <w:jc w:val="right"/>
              <w:rPr>
                <w:rFonts w:asciiTheme="majorBidi" w:hAnsiTheme="majorBidi" w:cstheme="majorBidi"/>
                <w:color w:val="000000"/>
              </w:rPr>
            </w:pPr>
            <w:r w:rsidRPr="00BA6669">
              <w:rPr>
                <w:rFonts w:asciiTheme="majorBidi" w:hAnsiTheme="majorBidi" w:cstheme="majorBidi"/>
                <w:color w:val="000000"/>
              </w:rPr>
              <w:t>,727</w:t>
            </w:r>
          </w:p>
        </w:tc>
        <w:tc>
          <w:tcPr>
            <w:tcW w:w="1455" w:type="dxa"/>
            <w:tcBorders>
              <w:top w:val="single" w:sz="4" w:space="0" w:color="auto"/>
              <w:left w:val="nil"/>
              <w:bottom w:val="single" w:sz="4" w:space="0" w:color="auto"/>
              <w:right w:val="nil"/>
            </w:tcBorders>
            <w:shd w:val="clear" w:color="auto" w:fill="FFFFFF"/>
            <w:vAlign w:val="center"/>
          </w:tcPr>
          <w:p w:rsidR="00440AD1" w:rsidRPr="00BA6669" w:rsidRDefault="00440AD1" w:rsidP="00440AD1">
            <w:pPr>
              <w:autoSpaceDE w:val="0"/>
              <w:autoSpaceDN w:val="0"/>
              <w:adjustRightInd w:val="0"/>
              <w:spacing w:after="0" w:line="240" w:lineRule="auto"/>
              <w:ind w:left="60" w:right="60"/>
              <w:jc w:val="right"/>
              <w:rPr>
                <w:rFonts w:asciiTheme="majorBidi" w:hAnsiTheme="majorBidi" w:cstheme="majorBidi"/>
                <w:color w:val="000000"/>
              </w:rPr>
            </w:pPr>
            <w:r w:rsidRPr="00BA6669">
              <w:rPr>
                <w:rFonts w:asciiTheme="majorBidi" w:hAnsiTheme="majorBidi" w:cstheme="majorBidi"/>
                <w:color w:val="000000"/>
              </w:rPr>
              <w:t>3,906</w:t>
            </w:r>
          </w:p>
        </w:tc>
        <w:tc>
          <w:tcPr>
            <w:tcW w:w="1455" w:type="dxa"/>
            <w:tcBorders>
              <w:top w:val="single" w:sz="4" w:space="0" w:color="auto"/>
              <w:left w:val="nil"/>
              <w:bottom w:val="single" w:sz="4" w:space="0" w:color="auto"/>
              <w:right w:val="nil"/>
            </w:tcBorders>
            <w:shd w:val="clear" w:color="auto" w:fill="FFFFFF"/>
            <w:vAlign w:val="center"/>
          </w:tcPr>
          <w:p w:rsidR="00440AD1" w:rsidRPr="00BA6669" w:rsidRDefault="00440AD1" w:rsidP="00440AD1">
            <w:pPr>
              <w:autoSpaceDE w:val="0"/>
              <w:autoSpaceDN w:val="0"/>
              <w:adjustRightInd w:val="0"/>
              <w:spacing w:after="0" w:line="240" w:lineRule="auto"/>
              <w:ind w:left="60" w:right="60"/>
              <w:jc w:val="right"/>
              <w:rPr>
                <w:rFonts w:asciiTheme="majorBidi" w:hAnsiTheme="majorBidi" w:cstheme="majorBidi"/>
                <w:color w:val="000000"/>
              </w:rPr>
            </w:pPr>
            <w:r w:rsidRPr="00BA6669">
              <w:rPr>
                <w:rFonts w:asciiTheme="majorBidi" w:hAnsiTheme="majorBidi" w:cstheme="majorBidi"/>
                <w:color w:val="000000"/>
              </w:rPr>
              <w:t>2,251</w:t>
            </w:r>
          </w:p>
        </w:tc>
      </w:tr>
      <w:tr w:rsidR="00440AD1" w:rsidRPr="00BA6669" w:rsidTr="00BA6669">
        <w:trPr>
          <w:cantSplit/>
        </w:trPr>
        <w:tc>
          <w:tcPr>
            <w:tcW w:w="7200" w:type="dxa"/>
            <w:gridSpan w:val="6"/>
            <w:tcBorders>
              <w:top w:val="single" w:sz="4" w:space="0" w:color="auto"/>
              <w:left w:val="nil"/>
              <w:bottom w:val="nil"/>
              <w:right w:val="nil"/>
            </w:tcBorders>
            <w:shd w:val="clear" w:color="auto" w:fill="FFFFFF"/>
          </w:tcPr>
          <w:p w:rsidR="00440AD1" w:rsidRPr="00BA6669" w:rsidRDefault="00440AD1" w:rsidP="00440AD1">
            <w:pPr>
              <w:autoSpaceDE w:val="0"/>
              <w:autoSpaceDN w:val="0"/>
              <w:adjustRightInd w:val="0"/>
              <w:spacing w:after="0" w:line="240" w:lineRule="auto"/>
              <w:ind w:left="60" w:right="60"/>
              <w:rPr>
                <w:rFonts w:ascii="Arial" w:hAnsi="Arial" w:cs="Arial"/>
                <w:color w:val="000000"/>
                <w:sz w:val="18"/>
                <w:szCs w:val="18"/>
              </w:rPr>
            </w:pPr>
          </w:p>
        </w:tc>
      </w:tr>
      <w:tr w:rsidR="00440AD1" w:rsidRPr="00BA6669" w:rsidTr="00440AD1">
        <w:trPr>
          <w:cantSplit/>
        </w:trPr>
        <w:tc>
          <w:tcPr>
            <w:tcW w:w="7200" w:type="dxa"/>
            <w:gridSpan w:val="6"/>
            <w:tcBorders>
              <w:top w:val="nil"/>
              <w:left w:val="nil"/>
              <w:bottom w:val="nil"/>
              <w:right w:val="nil"/>
            </w:tcBorders>
            <w:shd w:val="clear" w:color="auto" w:fill="FFFFFF"/>
          </w:tcPr>
          <w:p w:rsidR="00440AD1" w:rsidRPr="00BA6669" w:rsidRDefault="00440AD1" w:rsidP="00440AD1">
            <w:pPr>
              <w:autoSpaceDE w:val="0"/>
              <w:autoSpaceDN w:val="0"/>
              <w:adjustRightInd w:val="0"/>
              <w:spacing w:after="0" w:line="240" w:lineRule="auto"/>
              <w:ind w:left="60" w:right="60"/>
              <w:rPr>
                <w:rFonts w:ascii="Arial" w:hAnsi="Arial" w:cs="Arial"/>
                <w:color w:val="000000"/>
                <w:sz w:val="18"/>
                <w:szCs w:val="18"/>
              </w:rPr>
            </w:pPr>
          </w:p>
        </w:tc>
      </w:tr>
    </w:tbl>
    <w:p w:rsidR="00440AD1" w:rsidRPr="00BA6669" w:rsidRDefault="00440AD1" w:rsidP="00440AD1">
      <w:pPr>
        <w:spacing w:after="0" w:line="360" w:lineRule="auto"/>
        <w:ind w:firstLine="567"/>
        <w:jc w:val="both"/>
        <w:rPr>
          <w:rFonts w:asciiTheme="majorBidi" w:hAnsiTheme="majorBidi" w:cstheme="majorBidi"/>
          <w:sz w:val="32"/>
          <w:szCs w:val="32"/>
          <w:lang w:val="en-US"/>
        </w:rPr>
      </w:pPr>
    </w:p>
    <w:p w:rsidR="00440AD1" w:rsidRDefault="00440AD1" w:rsidP="00BA6669">
      <w:pPr>
        <w:spacing w:after="0" w:line="360" w:lineRule="auto"/>
        <w:jc w:val="both"/>
        <w:rPr>
          <w:rFonts w:asciiTheme="majorBidi" w:hAnsiTheme="majorBidi" w:cstheme="majorBidi"/>
          <w:sz w:val="24"/>
          <w:szCs w:val="24"/>
          <w:lang w:val="en-US"/>
        </w:rPr>
      </w:pPr>
    </w:p>
    <w:p w:rsidR="00BA6669" w:rsidRDefault="00BA6669" w:rsidP="00BA6669">
      <w:pPr>
        <w:spacing w:after="0" w:line="360" w:lineRule="auto"/>
        <w:jc w:val="both"/>
        <w:rPr>
          <w:rFonts w:asciiTheme="majorBidi" w:hAnsiTheme="majorBidi" w:cstheme="majorBidi"/>
          <w:sz w:val="24"/>
          <w:szCs w:val="24"/>
          <w:lang w:val="en-US"/>
        </w:rPr>
      </w:pPr>
    </w:p>
    <w:p w:rsidR="00440AD1" w:rsidRDefault="00440AD1" w:rsidP="00440AD1">
      <w:pPr>
        <w:spacing w:after="0" w:line="360" w:lineRule="auto"/>
        <w:ind w:firstLine="567"/>
        <w:jc w:val="both"/>
        <w:rPr>
          <w:rFonts w:asciiTheme="majorBidi" w:hAnsiTheme="majorBidi" w:cstheme="majorBidi"/>
          <w:sz w:val="24"/>
          <w:szCs w:val="24"/>
          <w:lang w:val="en-US"/>
        </w:rPr>
      </w:pPr>
    </w:p>
    <w:p w:rsidR="00BA6669" w:rsidRDefault="00BA6669" w:rsidP="00BA6669">
      <w:pPr>
        <w:spacing w:after="0" w:line="360" w:lineRule="auto"/>
        <w:ind w:firstLine="567"/>
        <w:jc w:val="both"/>
        <w:rPr>
          <w:rFonts w:asciiTheme="majorBidi" w:hAnsiTheme="majorBidi" w:cstheme="majorBidi"/>
          <w:sz w:val="24"/>
          <w:szCs w:val="24"/>
          <w:lang w:val="en-US"/>
        </w:rPr>
      </w:pPr>
      <w:r w:rsidRPr="004A620F">
        <w:rPr>
          <w:rFonts w:ascii="Times New Roman" w:hAnsi="Times New Roman" w:cs="Times New Roman"/>
          <w:sz w:val="24"/>
        </w:rPr>
        <w:lastRenderedPageBreak/>
        <w:t xml:space="preserve">Berdasarkan perhitungan dengan SPSS pada tabel diatas </w:t>
      </w:r>
      <w:r w:rsidRPr="001F118E">
        <w:rPr>
          <w:rFonts w:asciiTheme="majorBidi" w:hAnsiTheme="majorBidi" w:cstheme="majorBidi"/>
          <w:sz w:val="24"/>
          <w:szCs w:val="24"/>
        </w:rPr>
        <w:t>diperoleh</w:t>
      </w:r>
      <w:r>
        <w:rPr>
          <w:rFonts w:asciiTheme="majorBidi" w:hAnsiTheme="majorBidi" w:cstheme="majorBidi"/>
          <w:sz w:val="24"/>
          <w:szCs w:val="24"/>
        </w:rPr>
        <w:t xml:space="preserve"> hasil </w:t>
      </w:r>
      <w:r w:rsidR="00727F35" w:rsidRPr="001F118E">
        <w:rPr>
          <w:rFonts w:asciiTheme="majorBidi" w:hAnsiTheme="majorBidi" w:cstheme="majorBidi"/>
          <w:sz w:val="24"/>
          <w:szCs w:val="24"/>
        </w:rPr>
        <w:t>dU (1,4894) &lt; D</w:t>
      </w:r>
      <w:r w:rsidR="00727F35" w:rsidRPr="001F118E">
        <w:rPr>
          <w:rFonts w:asciiTheme="majorBidi" w:hAnsiTheme="majorBidi" w:cstheme="majorBidi"/>
          <w:sz w:val="24"/>
          <w:szCs w:val="24"/>
          <w:vertAlign w:val="subscript"/>
        </w:rPr>
        <w:t>hitung</w:t>
      </w:r>
      <w:r w:rsidR="00727F35" w:rsidRPr="001F118E">
        <w:rPr>
          <w:rFonts w:asciiTheme="majorBidi" w:hAnsiTheme="majorBidi" w:cstheme="majorBidi"/>
          <w:sz w:val="24"/>
          <w:szCs w:val="24"/>
        </w:rPr>
        <w:t xml:space="preserve"> (2,251) &lt; 4-dU (2,5106) maka H0 diterima sehingga tidak ada korelasi antar residual. </w:t>
      </w:r>
    </w:p>
    <w:p w:rsidR="00BA6669" w:rsidRDefault="00BA6669" w:rsidP="00BA6669">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Sedangkan untuk </w:t>
      </w:r>
      <w:r w:rsidR="00727F35" w:rsidRPr="001F118E">
        <w:rPr>
          <w:rFonts w:asciiTheme="majorBidi" w:hAnsiTheme="majorBidi" w:cstheme="majorBidi"/>
          <w:sz w:val="24"/>
          <w:szCs w:val="24"/>
        </w:rPr>
        <w:t xml:space="preserve">hasil dari uji serentak dengan taraf nyata 5% atau 0,05 </w:t>
      </w:r>
      <w:r>
        <w:rPr>
          <w:rFonts w:asciiTheme="majorBidi" w:hAnsiTheme="majorBidi" w:cstheme="majorBidi"/>
          <w:sz w:val="24"/>
          <w:szCs w:val="24"/>
          <w:lang w:val="en-US"/>
        </w:rPr>
        <w:t xml:space="preserve">dengan menggunakan SPPS </w:t>
      </w:r>
      <w:r w:rsidR="00727F35" w:rsidRPr="001F118E">
        <w:rPr>
          <w:rFonts w:asciiTheme="majorBidi" w:hAnsiTheme="majorBidi" w:cstheme="majorBidi"/>
          <w:sz w:val="24"/>
          <w:szCs w:val="24"/>
        </w:rPr>
        <w:t>diperoleh</w:t>
      </w:r>
      <w:r>
        <w:rPr>
          <w:rFonts w:asciiTheme="majorBidi" w:hAnsiTheme="majorBidi" w:cstheme="majorBidi"/>
          <w:sz w:val="24"/>
          <w:szCs w:val="24"/>
          <w:lang w:val="en-US"/>
        </w:rPr>
        <w:t xml:space="preserve"> data sebagai berikut:</w:t>
      </w:r>
    </w:p>
    <w:p w:rsidR="00BA6669" w:rsidRDefault="00BA6669" w:rsidP="00BA6669">
      <w:pPr>
        <w:autoSpaceDE w:val="0"/>
        <w:autoSpaceDN w:val="0"/>
        <w:adjustRightInd w:val="0"/>
        <w:spacing w:after="0" w:line="240" w:lineRule="auto"/>
        <w:jc w:val="center"/>
        <w:rPr>
          <w:rFonts w:ascii="Times New Roman" w:hAnsi="Times New Roman" w:cs="Times New Roman"/>
          <w:sz w:val="24"/>
          <w:szCs w:val="24"/>
        </w:rPr>
      </w:pPr>
      <w:r w:rsidRPr="00BA6669">
        <w:rPr>
          <w:rFonts w:ascii="Times New Roman" w:hAnsi="Times New Roman" w:cs="Times New Roman"/>
          <w:b/>
          <w:bCs/>
          <w:sz w:val="24"/>
          <w:szCs w:val="24"/>
        </w:rPr>
        <w:t>Tabel</w:t>
      </w:r>
      <w:r w:rsidRPr="00BA6669">
        <w:rPr>
          <w:rFonts w:ascii="Times New Roman" w:hAnsi="Times New Roman" w:cs="Times New Roman"/>
          <w:b/>
          <w:bCs/>
          <w:sz w:val="24"/>
          <w:szCs w:val="24"/>
        </w:rPr>
        <w:t xml:space="preserve"> 4</w:t>
      </w:r>
      <w:r>
        <w:rPr>
          <w:rFonts w:ascii="Times New Roman" w:hAnsi="Times New Roman" w:cs="Times New Roman"/>
          <w:sz w:val="24"/>
          <w:szCs w:val="24"/>
        </w:rPr>
        <w:t>.</w:t>
      </w:r>
      <w:r w:rsidRPr="004A620F">
        <w:rPr>
          <w:rFonts w:ascii="Times New Roman" w:hAnsi="Times New Roman" w:cs="Times New Roman"/>
          <w:sz w:val="24"/>
          <w:szCs w:val="24"/>
        </w:rPr>
        <w:t xml:space="preserve"> Uji Serentak</w:t>
      </w:r>
    </w:p>
    <w:tbl>
      <w:tblPr>
        <w:tblW w:w="7796"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691"/>
        <w:gridCol w:w="283"/>
      </w:tblGrid>
      <w:tr w:rsidR="00BA6669" w:rsidRPr="00F437A9" w:rsidTr="00AA6CD8">
        <w:trPr>
          <w:gridAfter w:val="1"/>
          <w:wAfter w:w="283" w:type="dxa"/>
          <w:cantSplit/>
        </w:trPr>
        <w:tc>
          <w:tcPr>
            <w:tcW w:w="7513" w:type="dxa"/>
            <w:gridSpan w:val="7"/>
            <w:tcBorders>
              <w:top w:val="nil"/>
              <w:left w:val="nil"/>
              <w:bottom w:val="single" w:sz="4" w:space="0" w:color="auto"/>
              <w:right w:val="nil"/>
            </w:tcBorders>
            <w:shd w:val="clear" w:color="auto" w:fill="FFFFFF"/>
          </w:tcPr>
          <w:p w:rsidR="00BA6669" w:rsidRPr="00F437A9" w:rsidRDefault="00BA6669" w:rsidP="00BA6669">
            <w:pPr>
              <w:autoSpaceDE w:val="0"/>
              <w:autoSpaceDN w:val="0"/>
              <w:adjustRightInd w:val="0"/>
              <w:spacing w:after="0" w:line="240" w:lineRule="auto"/>
              <w:ind w:left="-399" w:right="60"/>
              <w:jc w:val="center"/>
              <w:rPr>
                <w:rFonts w:ascii="Arial" w:hAnsi="Arial" w:cs="Arial"/>
                <w:color w:val="000000"/>
                <w:sz w:val="14"/>
                <w:szCs w:val="14"/>
              </w:rPr>
            </w:pPr>
          </w:p>
        </w:tc>
      </w:tr>
      <w:tr w:rsidR="00BA6669" w:rsidRPr="00F437A9" w:rsidTr="00AA6CD8">
        <w:trPr>
          <w:cantSplit/>
        </w:trPr>
        <w:tc>
          <w:tcPr>
            <w:tcW w:w="1986" w:type="dxa"/>
            <w:gridSpan w:val="2"/>
            <w:tcBorders>
              <w:top w:val="single" w:sz="4" w:space="0" w:color="auto"/>
              <w:left w:val="nil"/>
              <w:bottom w:val="single" w:sz="4" w:space="0" w:color="auto"/>
              <w:right w:val="nil"/>
            </w:tcBorders>
            <w:shd w:val="clear" w:color="auto" w:fill="FFFFFF"/>
          </w:tcPr>
          <w:p w:rsidR="00BA6669" w:rsidRPr="00AA6CD8" w:rsidRDefault="00BA6669" w:rsidP="00BA6669">
            <w:pPr>
              <w:autoSpaceDE w:val="0"/>
              <w:autoSpaceDN w:val="0"/>
              <w:adjustRightInd w:val="0"/>
              <w:spacing w:after="0" w:line="240" w:lineRule="auto"/>
              <w:ind w:left="60" w:right="60"/>
              <w:rPr>
                <w:rFonts w:asciiTheme="majorBidi" w:hAnsiTheme="majorBidi" w:cstheme="majorBidi"/>
                <w:color w:val="000000"/>
              </w:rPr>
            </w:pPr>
            <w:r w:rsidRPr="00AA6CD8">
              <w:rPr>
                <w:rFonts w:asciiTheme="majorBidi" w:hAnsiTheme="majorBidi" w:cstheme="majorBidi"/>
                <w:color w:val="000000"/>
              </w:rPr>
              <w:t>Model</w:t>
            </w:r>
          </w:p>
        </w:tc>
        <w:tc>
          <w:tcPr>
            <w:tcW w:w="1456" w:type="dxa"/>
            <w:tcBorders>
              <w:top w:val="single" w:sz="4" w:space="0" w:color="auto"/>
              <w:left w:val="nil"/>
              <w:bottom w:val="single" w:sz="4" w:space="0" w:color="auto"/>
              <w:right w:val="nil"/>
            </w:tcBorders>
            <w:shd w:val="clear" w:color="auto" w:fill="FFFFFF"/>
          </w:tcPr>
          <w:p w:rsidR="00BA6669" w:rsidRPr="00AA6CD8" w:rsidRDefault="00BA6669" w:rsidP="00BA6669">
            <w:pPr>
              <w:autoSpaceDE w:val="0"/>
              <w:autoSpaceDN w:val="0"/>
              <w:adjustRightInd w:val="0"/>
              <w:spacing w:after="0" w:line="240" w:lineRule="auto"/>
              <w:ind w:left="60" w:right="60"/>
              <w:jc w:val="center"/>
              <w:rPr>
                <w:rFonts w:asciiTheme="majorBidi" w:hAnsiTheme="majorBidi" w:cstheme="majorBidi"/>
                <w:color w:val="000000"/>
              </w:rPr>
            </w:pPr>
            <w:r w:rsidRPr="00AA6CD8">
              <w:rPr>
                <w:rFonts w:asciiTheme="majorBidi" w:hAnsiTheme="majorBidi" w:cstheme="majorBidi"/>
                <w:color w:val="000000"/>
              </w:rPr>
              <w:t>Sum of Squares</w:t>
            </w:r>
          </w:p>
        </w:tc>
        <w:tc>
          <w:tcPr>
            <w:tcW w:w="1000" w:type="dxa"/>
            <w:tcBorders>
              <w:top w:val="single" w:sz="4" w:space="0" w:color="auto"/>
              <w:left w:val="nil"/>
              <w:bottom w:val="single" w:sz="4" w:space="0" w:color="auto"/>
              <w:right w:val="nil"/>
            </w:tcBorders>
            <w:shd w:val="clear" w:color="auto" w:fill="FFFFFF"/>
          </w:tcPr>
          <w:p w:rsidR="00BA6669" w:rsidRPr="00AA6CD8" w:rsidRDefault="00BA6669" w:rsidP="00BA6669">
            <w:pPr>
              <w:autoSpaceDE w:val="0"/>
              <w:autoSpaceDN w:val="0"/>
              <w:adjustRightInd w:val="0"/>
              <w:spacing w:after="0" w:line="240" w:lineRule="auto"/>
              <w:ind w:left="60" w:right="60"/>
              <w:jc w:val="center"/>
              <w:rPr>
                <w:rFonts w:asciiTheme="majorBidi" w:hAnsiTheme="majorBidi" w:cstheme="majorBidi"/>
                <w:color w:val="000000"/>
              </w:rPr>
            </w:pPr>
            <w:r w:rsidRPr="00AA6CD8">
              <w:rPr>
                <w:rFonts w:asciiTheme="majorBidi" w:hAnsiTheme="majorBidi" w:cstheme="majorBidi"/>
                <w:color w:val="000000"/>
              </w:rPr>
              <w:t>df</w:t>
            </w:r>
          </w:p>
        </w:tc>
        <w:tc>
          <w:tcPr>
            <w:tcW w:w="1380" w:type="dxa"/>
            <w:tcBorders>
              <w:top w:val="single" w:sz="4" w:space="0" w:color="auto"/>
              <w:left w:val="nil"/>
              <w:bottom w:val="single" w:sz="4" w:space="0" w:color="auto"/>
              <w:right w:val="nil"/>
            </w:tcBorders>
            <w:shd w:val="clear" w:color="auto" w:fill="FFFFFF"/>
          </w:tcPr>
          <w:p w:rsidR="00BA6669" w:rsidRPr="00AA6CD8" w:rsidRDefault="00BA6669" w:rsidP="00BA6669">
            <w:pPr>
              <w:autoSpaceDE w:val="0"/>
              <w:autoSpaceDN w:val="0"/>
              <w:adjustRightInd w:val="0"/>
              <w:spacing w:after="0" w:line="240" w:lineRule="auto"/>
              <w:ind w:left="60" w:right="60"/>
              <w:jc w:val="center"/>
              <w:rPr>
                <w:rFonts w:asciiTheme="majorBidi" w:hAnsiTheme="majorBidi" w:cstheme="majorBidi"/>
                <w:color w:val="000000"/>
              </w:rPr>
            </w:pPr>
            <w:r w:rsidRPr="00AA6CD8">
              <w:rPr>
                <w:rFonts w:asciiTheme="majorBidi" w:hAnsiTheme="majorBidi" w:cstheme="majorBidi"/>
                <w:color w:val="000000"/>
              </w:rPr>
              <w:t>Mean Square</w:t>
            </w:r>
          </w:p>
        </w:tc>
        <w:tc>
          <w:tcPr>
            <w:tcW w:w="1000" w:type="dxa"/>
            <w:tcBorders>
              <w:top w:val="single" w:sz="4" w:space="0" w:color="auto"/>
              <w:left w:val="nil"/>
              <w:bottom w:val="single" w:sz="4" w:space="0" w:color="auto"/>
              <w:right w:val="nil"/>
            </w:tcBorders>
            <w:shd w:val="clear" w:color="auto" w:fill="FFFFFF"/>
          </w:tcPr>
          <w:p w:rsidR="00BA6669" w:rsidRPr="00AA6CD8" w:rsidRDefault="00BA6669" w:rsidP="00BA6669">
            <w:pPr>
              <w:autoSpaceDE w:val="0"/>
              <w:autoSpaceDN w:val="0"/>
              <w:adjustRightInd w:val="0"/>
              <w:spacing w:after="0" w:line="240" w:lineRule="auto"/>
              <w:ind w:left="60" w:right="60"/>
              <w:jc w:val="center"/>
              <w:rPr>
                <w:rFonts w:asciiTheme="majorBidi" w:hAnsiTheme="majorBidi" w:cstheme="majorBidi"/>
                <w:color w:val="000000"/>
              </w:rPr>
            </w:pPr>
            <w:r w:rsidRPr="00AA6CD8">
              <w:rPr>
                <w:rFonts w:asciiTheme="majorBidi" w:hAnsiTheme="majorBidi" w:cstheme="majorBidi"/>
                <w:color w:val="000000"/>
              </w:rPr>
              <w:t>F</w:t>
            </w:r>
          </w:p>
        </w:tc>
        <w:tc>
          <w:tcPr>
            <w:tcW w:w="974" w:type="dxa"/>
            <w:gridSpan w:val="2"/>
            <w:tcBorders>
              <w:top w:val="single" w:sz="4" w:space="0" w:color="auto"/>
              <w:left w:val="nil"/>
              <w:bottom w:val="single" w:sz="4" w:space="0" w:color="auto"/>
              <w:right w:val="nil"/>
            </w:tcBorders>
            <w:shd w:val="clear" w:color="auto" w:fill="FFFFFF"/>
          </w:tcPr>
          <w:p w:rsidR="00BA6669" w:rsidRPr="00AA6CD8" w:rsidRDefault="00BA6669" w:rsidP="00BA6669">
            <w:pPr>
              <w:autoSpaceDE w:val="0"/>
              <w:autoSpaceDN w:val="0"/>
              <w:adjustRightInd w:val="0"/>
              <w:spacing w:after="0" w:line="240" w:lineRule="auto"/>
              <w:ind w:left="60" w:right="60"/>
              <w:jc w:val="center"/>
              <w:rPr>
                <w:rFonts w:asciiTheme="majorBidi" w:hAnsiTheme="majorBidi" w:cstheme="majorBidi"/>
                <w:color w:val="000000"/>
              </w:rPr>
            </w:pPr>
            <w:r w:rsidRPr="00AA6CD8">
              <w:rPr>
                <w:rFonts w:asciiTheme="majorBidi" w:hAnsiTheme="majorBidi" w:cstheme="majorBidi"/>
                <w:color w:val="000000"/>
              </w:rPr>
              <w:t>Sig.</w:t>
            </w:r>
          </w:p>
        </w:tc>
      </w:tr>
      <w:tr w:rsidR="00BA6669" w:rsidRPr="00F437A9" w:rsidTr="00AA6CD8">
        <w:trPr>
          <w:cantSplit/>
        </w:trPr>
        <w:tc>
          <w:tcPr>
            <w:tcW w:w="728" w:type="dxa"/>
            <w:vMerge w:val="restart"/>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1</w:t>
            </w:r>
          </w:p>
        </w:tc>
        <w:tc>
          <w:tcPr>
            <w:tcW w:w="1258" w:type="dxa"/>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Regression</w:t>
            </w:r>
          </w:p>
        </w:tc>
        <w:tc>
          <w:tcPr>
            <w:tcW w:w="1456" w:type="dxa"/>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435,903</w:t>
            </w:r>
          </w:p>
        </w:tc>
        <w:tc>
          <w:tcPr>
            <w:tcW w:w="1000" w:type="dxa"/>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1</w:t>
            </w:r>
          </w:p>
        </w:tc>
        <w:tc>
          <w:tcPr>
            <w:tcW w:w="1380" w:type="dxa"/>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435,903</w:t>
            </w:r>
          </w:p>
        </w:tc>
        <w:tc>
          <w:tcPr>
            <w:tcW w:w="1000" w:type="dxa"/>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10,821</w:t>
            </w:r>
          </w:p>
        </w:tc>
        <w:tc>
          <w:tcPr>
            <w:tcW w:w="974" w:type="dxa"/>
            <w:gridSpan w:val="2"/>
            <w:tcBorders>
              <w:top w:val="single" w:sz="4" w:space="0" w:color="auto"/>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,003</w:t>
            </w:r>
            <w:r w:rsidRPr="00AA6CD8">
              <w:rPr>
                <w:rFonts w:asciiTheme="majorBidi" w:hAnsiTheme="majorBidi" w:cstheme="majorBidi"/>
                <w:color w:val="000000"/>
                <w:vertAlign w:val="superscript"/>
              </w:rPr>
              <w:t>b</w:t>
            </w:r>
          </w:p>
        </w:tc>
      </w:tr>
      <w:tr w:rsidR="00BA6669" w:rsidRPr="00F437A9" w:rsidTr="00AA6CD8">
        <w:trPr>
          <w:cantSplit/>
        </w:trPr>
        <w:tc>
          <w:tcPr>
            <w:tcW w:w="728" w:type="dxa"/>
            <w:vMerge/>
            <w:tcBorders>
              <w:top w:val="nil"/>
              <w:left w:val="nil"/>
              <w:bottom w:val="nil"/>
              <w:right w:val="nil"/>
            </w:tcBorders>
            <w:shd w:val="clear" w:color="auto" w:fill="FFFFFF"/>
            <w:vAlign w:val="center"/>
          </w:tcPr>
          <w:p w:rsidR="00BA6669" w:rsidRPr="00AA6CD8" w:rsidRDefault="00BA6669" w:rsidP="00E44642">
            <w:pPr>
              <w:autoSpaceDE w:val="0"/>
              <w:autoSpaceDN w:val="0"/>
              <w:adjustRightInd w:val="0"/>
              <w:spacing w:after="0" w:line="240" w:lineRule="auto"/>
              <w:rPr>
                <w:rFonts w:asciiTheme="majorBidi" w:hAnsiTheme="majorBidi" w:cstheme="majorBidi"/>
                <w:color w:val="000000"/>
              </w:rPr>
            </w:pPr>
          </w:p>
        </w:tc>
        <w:tc>
          <w:tcPr>
            <w:tcW w:w="1258" w:type="dxa"/>
            <w:tcBorders>
              <w:top w:val="nil"/>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Residual</w:t>
            </w:r>
          </w:p>
        </w:tc>
        <w:tc>
          <w:tcPr>
            <w:tcW w:w="1456" w:type="dxa"/>
            <w:tcBorders>
              <w:top w:val="nil"/>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1127,963</w:t>
            </w:r>
          </w:p>
        </w:tc>
        <w:tc>
          <w:tcPr>
            <w:tcW w:w="1000" w:type="dxa"/>
            <w:tcBorders>
              <w:top w:val="nil"/>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28</w:t>
            </w:r>
          </w:p>
        </w:tc>
        <w:tc>
          <w:tcPr>
            <w:tcW w:w="1380" w:type="dxa"/>
            <w:tcBorders>
              <w:top w:val="nil"/>
              <w:left w:val="nil"/>
              <w:bottom w:val="nil"/>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40,284</w:t>
            </w:r>
          </w:p>
        </w:tc>
        <w:tc>
          <w:tcPr>
            <w:tcW w:w="1000" w:type="dxa"/>
            <w:tcBorders>
              <w:top w:val="nil"/>
              <w:left w:val="nil"/>
              <w:bottom w:val="nil"/>
              <w:right w:val="nil"/>
            </w:tcBorders>
            <w:shd w:val="clear" w:color="auto" w:fill="FFFFFF"/>
          </w:tcPr>
          <w:p w:rsidR="00BA6669" w:rsidRPr="00AA6CD8" w:rsidRDefault="00BA6669" w:rsidP="00E44642">
            <w:pPr>
              <w:autoSpaceDE w:val="0"/>
              <w:autoSpaceDN w:val="0"/>
              <w:adjustRightInd w:val="0"/>
              <w:spacing w:after="0" w:line="240" w:lineRule="auto"/>
              <w:rPr>
                <w:rFonts w:asciiTheme="majorBidi" w:hAnsiTheme="majorBidi" w:cstheme="majorBidi"/>
              </w:rPr>
            </w:pPr>
          </w:p>
        </w:tc>
        <w:tc>
          <w:tcPr>
            <w:tcW w:w="974" w:type="dxa"/>
            <w:gridSpan w:val="2"/>
            <w:tcBorders>
              <w:top w:val="nil"/>
              <w:left w:val="nil"/>
              <w:bottom w:val="nil"/>
              <w:right w:val="nil"/>
            </w:tcBorders>
            <w:shd w:val="clear" w:color="auto" w:fill="FFFFFF"/>
          </w:tcPr>
          <w:p w:rsidR="00BA6669" w:rsidRPr="00AA6CD8" w:rsidRDefault="00BA6669" w:rsidP="00E44642">
            <w:pPr>
              <w:autoSpaceDE w:val="0"/>
              <w:autoSpaceDN w:val="0"/>
              <w:adjustRightInd w:val="0"/>
              <w:spacing w:after="0" w:line="240" w:lineRule="auto"/>
              <w:rPr>
                <w:rFonts w:asciiTheme="majorBidi" w:hAnsiTheme="majorBidi" w:cstheme="majorBidi"/>
              </w:rPr>
            </w:pPr>
          </w:p>
        </w:tc>
      </w:tr>
      <w:tr w:rsidR="00BA6669" w:rsidRPr="00F437A9" w:rsidTr="00AA6CD8">
        <w:trPr>
          <w:cantSplit/>
        </w:trPr>
        <w:tc>
          <w:tcPr>
            <w:tcW w:w="728" w:type="dxa"/>
            <w:vMerge/>
            <w:tcBorders>
              <w:top w:val="nil"/>
              <w:left w:val="nil"/>
              <w:bottom w:val="single" w:sz="4" w:space="0" w:color="auto"/>
              <w:right w:val="nil"/>
            </w:tcBorders>
            <w:shd w:val="clear" w:color="auto" w:fill="FFFFFF"/>
            <w:vAlign w:val="center"/>
          </w:tcPr>
          <w:p w:rsidR="00BA6669" w:rsidRPr="00AA6CD8" w:rsidRDefault="00BA6669" w:rsidP="00E44642">
            <w:pPr>
              <w:autoSpaceDE w:val="0"/>
              <w:autoSpaceDN w:val="0"/>
              <w:adjustRightInd w:val="0"/>
              <w:spacing w:after="0" w:line="240" w:lineRule="auto"/>
              <w:rPr>
                <w:rFonts w:asciiTheme="majorBidi" w:hAnsiTheme="majorBidi" w:cstheme="majorBidi"/>
              </w:rPr>
            </w:pPr>
          </w:p>
        </w:tc>
        <w:tc>
          <w:tcPr>
            <w:tcW w:w="1258" w:type="dxa"/>
            <w:tcBorders>
              <w:top w:val="nil"/>
              <w:left w:val="nil"/>
              <w:bottom w:val="single" w:sz="4" w:space="0" w:color="auto"/>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Total</w:t>
            </w:r>
          </w:p>
        </w:tc>
        <w:tc>
          <w:tcPr>
            <w:tcW w:w="1456" w:type="dxa"/>
            <w:tcBorders>
              <w:top w:val="nil"/>
              <w:left w:val="nil"/>
              <w:bottom w:val="single" w:sz="4" w:space="0" w:color="auto"/>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1563,867</w:t>
            </w:r>
          </w:p>
        </w:tc>
        <w:tc>
          <w:tcPr>
            <w:tcW w:w="1000" w:type="dxa"/>
            <w:tcBorders>
              <w:top w:val="nil"/>
              <w:left w:val="nil"/>
              <w:bottom w:val="single" w:sz="4" w:space="0" w:color="auto"/>
              <w:right w:val="nil"/>
            </w:tcBorders>
            <w:shd w:val="clear" w:color="auto" w:fill="FFFFFF"/>
            <w:vAlign w:val="center"/>
          </w:tcPr>
          <w:p w:rsidR="00BA6669" w:rsidRPr="00AA6CD8" w:rsidRDefault="00BA6669"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29</w:t>
            </w:r>
          </w:p>
        </w:tc>
        <w:tc>
          <w:tcPr>
            <w:tcW w:w="1380" w:type="dxa"/>
            <w:tcBorders>
              <w:top w:val="nil"/>
              <w:left w:val="nil"/>
              <w:bottom w:val="single" w:sz="4" w:space="0" w:color="auto"/>
              <w:right w:val="nil"/>
            </w:tcBorders>
            <w:shd w:val="clear" w:color="auto" w:fill="FFFFFF"/>
          </w:tcPr>
          <w:p w:rsidR="00BA6669" w:rsidRPr="00AA6CD8" w:rsidRDefault="00BA6669" w:rsidP="00E44642">
            <w:pPr>
              <w:autoSpaceDE w:val="0"/>
              <w:autoSpaceDN w:val="0"/>
              <w:adjustRightInd w:val="0"/>
              <w:spacing w:after="0" w:line="240" w:lineRule="auto"/>
              <w:rPr>
                <w:rFonts w:asciiTheme="majorBidi" w:hAnsiTheme="majorBidi" w:cstheme="majorBidi"/>
              </w:rPr>
            </w:pPr>
          </w:p>
        </w:tc>
        <w:tc>
          <w:tcPr>
            <w:tcW w:w="1000" w:type="dxa"/>
            <w:tcBorders>
              <w:top w:val="nil"/>
              <w:left w:val="nil"/>
              <w:bottom w:val="single" w:sz="4" w:space="0" w:color="auto"/>
              <w:right w:val="nil"/>
            </w:tcBorders>
            <w:shd w:val="clear" w:color="auto" w:fill="FFFFFF"/>
          </w:tcPr>
          <w:p w:rsidR="00BA6669" w:rsidRPr="00AA6CD8" w:rsidRDefault="00BA6669" w:rsidP="00E44642">
            <w:pPr>
              <w:autoSpaceDE w:val="0"/>
              <w:autoSpaceDN w:val="0"/>
              <w:adjustRightInd w:val="0"/>
              <w:spacing w:after="0" w:line="240" w:lineRule="auto"/>
              <w:rPr>
                <w:rFonts w:asciiTheme="majorBidi" w:hAnsiTheme="majorBidi" w:cstheme="majorBidi"/>
              </w:rPr>
            </w:pPr>
          </w:p>
        </w:tc>
        <w:tc>
          <w:tcPr>
            <w:tcW w:w="974" w:type="dxa"/>
            <w:gridSpan w:val="2"/>
            <w:tcBorders>
              <w:top w:val="nil"/>
              <w:left w:val="nil"/>
              <w:bottom w:val="single" w:sz="4" w:space="0" w:color="auto"/>
              <w:right w:val="nil"/>
            </w:tcBorders>
            <w:shd w:val="clear" w:color="auto" w:fill="FFFFFF"/>
          </w:tcPr>
          <w:p w:rsidR="00BA6669" w:rsidRPr="00AA6CD8" w:rsidRDefault="00BA6669" w:rsidP="00E44642">
            <w:pPr>
              <w:autoSpaceDE w:val="0"/>
              <w:autoSpaceDN w:val="0"/>
              <w:adjustRightInd w:val="0"/>
              <w:spacing w:after="0" w:line="240" w:lineRule="auto"/>
              <w:rPr>
                <w:rFonts w:asciiTheme="majorBidi" w:hAnsiTheme="majorBidi" w:cstheme="majorBidi"/>
              </w:rPr>
            </w:pPr>
          </w:p>
        </w:tc>
      </w:tr>
    </w:tbl>
    <w:p w:rsidR="00BA6669" w:rsidRDefault="00BA6669" w:rsidP="00BA6669">
      <w:pPr>
        <w:spacing w:after="0" w:line="360" w:lineRule="auto"/>
        <w:ind w:firstLine="567"/>
        <w:jc w:val="both"/>
        <w:rPr>
          <w:rFonts w:asciiTheme="majorBidi" w:hAnsiTheme="majorBidi" w:cstheme="majorBidi"/>
          <w:sz w:val="24"/>
          <w:szCs w:val="24"/>
          <w:lang w:val="en-US"/>
        </w:rPr>
      </w:pPr>
    </w:p>
    <w:p w:rsidR="00AA6CD8" w:rsidRDefault="00AA6CD8" w:rsidP="00BA6669">
      <w:pPr>
        <w:spacing w:after="0" w:line="360" w:lineRule="auto"/>
        <w:ind w:firstLine="567"/>
        <w:jc w:val="both"/>
        <w:rPr>
          <w:rFonts w:asciiTheme="majorBidi" w:hAnsiTheme="majorBidi" w:cstheme="majorBidi"/>
          <w:sz w:val="24"/>
          <w:szCs w:val="24"/>
          <w:lang w:val="en-US"/>
        </w:rPr>
      </w:pPr>
      <w:r w:rsidRPr="004A620F">
        <w:rPr>
          <w:rFonts w:ascii="Times New Roman" w:hAnsi="Times New Roman" w:cs="Times New Roman"/>
          <w:sz w:val="24"/>
        </w:rPr>
        <w:t xml:space="preserve">Berdasarkan perhitungan dengan SPSS pada tabel diatas </w:t>
      </w:r>
      <w:r w:rsidRPr="001F118E">
        <w:rPr>
          <w:rFonts w:asciiTheme="majorBidi" w:hAnsiTheme="majorBidi" w:cstheme="majorBidi"/>
          <w:sz w:val="24"/>
          <w:szCs w:val="24"/>
        </w:rPr>
        <w:t>diperoleh</w:t>
      </w:r>
      <w:r>
        <w:rPr>
          <w:rFonts w:asciiTheme="majorBidi" w:hAnsiTheme="majorBidi" w:cstheme="majorBidi"/>
          <w:sz w:val="24"/>
          <w:szCs w:val="24"/>
        </w:rPr>
        <w:t xml:space="preserve"> hasil</w:t>
      </w:r>
      <w:r w:rsidRPr="001F118E">
        <w:rPr>
          <w:rFonts w:asciiTheme="majorBidi" w:hAnsiTheme="majorBidi" w:cstheme="majorBidi"/>
          <w:sz w:val="24"/>
          <w:szCs w:val="24"/>
        </w:rPr>
        <w:t xml:space="preserve"> </w:t>
      </w:r>
      <w:r w:rsidR="00727F35" w:rsidRPr="001F118E">
        <w:rPr>
          <w:rFonts w:asciiTheme="majorBidi" w:hAnsiTheme="majorBidi" w:cstheme="majorBidi"/>
          <w:sz w:val="24"/>
          <w:szCs w:val="24"/>
        </w:rPr>
        <w:t>F</w:t>
      </w:r>
      <w:r w:rsidR="00727F35" w:rsidRPr="001F118E">
        <w:rPr>
          <w:rFonts w:asciiTheme="majorBidi" w:hAnsiTheme="majorBidi" w:cstheme="majorBidi"/>
          <w:sz w:val="24"/>
          <w:szCs w:val="24"/>
          <w:vertAlign w:val="subscript"/>
        </w:rPr>
        <w:t>hitung</w:t>
      </w:r>
      <w:r w:rsidR="00727F35" w:rsidRPr="001F118E">
        <w:rPr>
          <w:rFonts w:asciiTheme="majorBidi" w:hAnsiTheme="majorBidi" w:cstheme="majorBidi"/>
          <w:sz w:val="24"/>
          <w:szCs w:val="24"/>
        </w:rPr>
        <w:t xml:space="preserve"> (10,821) &gt; F</w:t>
      </w:r>
      <w:r w:rsidR="00727F35" w:rsidRPr="001F118E">
        <w:rPr>
          <w:rFonts w:asciiTheme="majorBidi" w:hAnsiTheme="majorBidi" w:cstheme="majorBidi"/>
          <w:sz w:val="24"/>
          <w:szCs w:val="24"/>
          <w:vertAlign w:val="subscript"/>
        </w:rPr>
        <w:t>tabel</w:t>
      </w:r>
      <w:r w:rsidR="00727F35" w:rsidRPr="001F118E">
        <w:rPr>
          <w:rFonts w:asciiTheme="majorBidi" w:hAnsiTheme="majorBidi" w:cstheme="majorBidi"/>
          <w:sz w:val="24"/>
          <w:szCs w:val="24"/>
        </w:rPr>
        <w:t xml:space="preserve"> (4,20) sehingga</w:t>
      </w:r>
      <w:r>
        <w:rPr>
          <w:rFonts w:asciiTheme="majorBidi" w:hAnsiTheme="majorBidi" w:cstheme="majorBidi"/>
          <w:sz w:val="24"/>
          <w:szCs w:val="24"/>
        </w:rPr>
        <w:t xml:space="preserve"> H0 ditolak dan H1 diterima</w:t>
      </w:r>
      <w:r>
        <w:rPr>
          <w:rFonts w:asciiTheme="majorBidi" w:hAnsiTheme="majorBidi" w:cstheme="majorBidi"/>
          <w:sz w:val="24"/>
          <w:szCs w:val="24"/>
          <w:lang w:val="en-US"/>
        </w:rPr>
        <w:t>.</w:t>
      </w:r>
    </w:p>
    <w:p w:rsidR="00AA6CD8" w:rsidRDefault="00AA6CD8" w:rsidP="00AA6CD8">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Dan sedangkan untuk hasil </w:t>
      </w:r>
      <w:r w:rsidR="00727F35" w:rsidRPr="001F118E">
        <w:rPr>
          <w:rFonts w:asciiTheme="majorBidi" w:hAnsiTheme="majorBidi" w:cstheme="majorBidi"/>
          <w:sz w:val="24"/>
          <w:szCs w:val="24"/>
        </w:rPr>
        <w:t xml:space="preserve">dari uji parsial dengan taraf nyata 5% atau 0,05 </w:t>
      </w:r>
      <w:r>
        <w:rPr>
          <w:rFonts w:asciiTheme="majorBidi" w:hAnsiTheme="majorBidi" w:cstheme="majorBidi"/>
          <w:sz w:val="24"/>
          <w:szCs w:val="24"/>
          <w:lang w:val="en-US"/>
        </w:rPr>
        <w:t>dengan menggunakan SPPS diperoleh data sebagai berikut:</w:t>
      </w:r>
    </w:p>
    <w:p w:rsidR="00AA6CD8" w:rsidRPr="004A620F" w:rsidRDefault="00AA6CD8" w:rsidP="00AA6CD8">
      <w:pPr>
        <w:autoSpaceDE w:val="0"/>
        <w:autoSpaceDN w:val="0"/>
        <w:adjustRightInd w:val="0"/>
        <w:spacing w:after="0" w:line="240" w:lineRule="auto"/>
        <w:jc w:val="center"/>
        <w:rPr>
          <w:rFonts w:ascii="Times New Roman" w:hAnsi="Times New Roman" w:cs="Times New Roman"/>
          <w:sz w:val="24"/>
          <w:szCs w:val="24"/>
        </w:rPr>
      </w:pPr>
      <w:r w:rsidRPr="00AA6CD8">
        <w:rPr>
          <w:rFonts w:ascii="Times New Roman" w:hAnsi="Times New Roman" w:cs="Times New Roman"/>
          <w:b/>
          <w:bCs/>
          <w:sz w:val="24"/>
        </w:rPr>
        <w:t>Tabel</w:t>
      </w:r>
      <w:r w:rsidRPr="00AA6CD8">
        <w:rPr>
          <w:rFonts w:ascii="Times New Roman" w:hAnsi="Times New Roman" w:cs="Times New Roman"/>
          <w:b/>
          <w:bCs/>
          <w:sz w:val="24"/>
        </w:rPr>
        <w:t xml:space="preserve"> </w:t>
      </w:r>
      <w:r w:rsidRPr="00AA6CD8">
        <w:rPr>
          <w:rFonts w:ascii="Times New Roman" w:hAnsi="Times New Roman" w:cs="Times New Roman"/>
          <w:b/>
          <w:bCs/>
          <w:sz w:val="24"/>
          <w:lang w:val="en-US"/>
        </w:rPr>
        <w:t>5</w:t>
      </w:r>
      <w:r>
        <w:rPr>
          <w:rFonts w:ascii="Times New Roman" w:hAnsi="Times New Roman" w:cs="Times New Roman"/>
          <w:sz w:val="24"/>
        </w:rPr>
        <w:t>.</w:t>
      </w:r>
      <w:r w:rsidRPr="004A620F">
        <w:rPr>
          <w:rFonts w:ascii="Times New Roman" w:hAnsi="Times New Roman" w:cs="Times New Roman"/>
          <w:sz w:val="24"/>
        </w:rPr>
        <w:t xml:space="preserve"> Uji Parsial</w:t>
      </w:r>
    </w:p>
    <w:tbl>
      <w:tblPr>
        <w:tblW w:w="797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AA6CD8" w:rsidRPr="00F437A9" w:rsidTr="00AA6CD8">
        <w:trPr>
          <w:cantSplit/>
        </w:trPr>
        <w:tc>
          <w:tcPr>
            <w:tcW w:w="7974" w:type="dxa"/>
            <w:gridSpan w:val="7"/>
            <w:tcBorders>
              <w:top w:val="nil"/>
              <w:left w:val="nil"/>
              <w:bottom w:val="single" w:sz="4" w:space="0" w:color="auto"/>
              <w:right w:val="nil"/>
            </w:tcBorders>
            <w:shd w:val="clear" w:color="auto" w:fill="FFFFFF"/>
          </w:tcPr>
          <w:p w:rsidR="00AA6CD8" w:rsidRPr="00AA6CD8" w:rsidRDefault="00AA6CD8" w:rsidP="00AA6CD8">
            <w:pPr>
              <w:autoSpaceDE w:val="0"/>
              <w:autoSpaceDN w:val="0"/>
              <w:adjustRightInd w:val="0"/>
              <w:spacing w:after="0" w:line="240" w:lineRule="auto"/>
              <w:ind w:right="60"/>
              <w:rPr>
                <w:rFonts w:ascii="Arial" w:hAnsi="Arial" w:cs="Arial"/>
                <w:color w:val="000000"/>
                <w:sz w:val="14"/>
                <w:szCs w:val="14"/>
                <w:lang w:val="en-US"/>
              </w:rPr>
            </w:pPr>
          </w:p>
        </w:tc>
      </w:tr>
      <w:tr w:rsidR="00AA6CD8" w:rsidRPr="00AA6CD8" w:rsidTr="00AA6CD8">
        <w:trPr>
          <w:cantSplit/>
        </w:trPr>
        <w:tc>
          <w:tcPr>
            <w:tcW w:w="1878" w:type="dxa"/>
            <w:gridSpan w:val="2"/>
            <w:vMerge w:val="restart"/>
            <w:tcBorders>
              <w:top w:val="single" w:sz="4" w:space="0" w:color="auto"/>
              <w:left w:val="nil"/>
              <w:bottom w:val="nil"/>
              <w:right w:val="nil"/>
            </w:tcBorders>
            <w:shd w:val="clear" w:color="auto" w:fill="FFFFFF"/>
          </w:tcPr>
          <w:p w:rsidR="00AA6CD8" w:rsidRPr="00AA6CD8" w:rsidRDefault="00AA6CD8"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Model</w:t>
            </w:r>
          </w:p>
        </w:tc>
        <w:tc>
          <w:tcPr>
            <w:tcW w:w="2638" w:type="dxa"/>
            <w:gridSpan w:val="2"/>
            <w:tcBorders>
              <w:top w:val="single" w:sz="4" w:space="0" w:color="auto"/>
              <w:left w:val="nil"/>
              <w:bottom w:val="nil"/>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Unstandardized Coefficients</w:t>
            </w:r>
          </w:p>
        </w:tc>
        <w:tc>
          <w:tcPr>
            <w:tcW w:w="1456" w:type="dxa"/>
            <w:tcBorders>
              <w:top w:val="single" w:sz="4" w:space="0" w:color="auto"/>
              <w:left w:val="nil"/>
              <w:bottom w:val="nil"/>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Standardized Coefficients</w:t>
            </w:r>
          </w:p>
        </w:tc>
        <w:tc>
          <w:tcPr>
            <w:tcW w:w="1001" w:type="dxa"/>
            <w:vMerge w:val="restart"/>
            <w:tcBorders>
              <w:top w:val="single" w:sz="4" w:space="0" w:color="auto"/>
              <w:left w:val="nil"/>
              <w:bottom w:val="nil"/>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t</w:t>
            </w:r>
          </w:p>
        </w:tc>
        <w:tc>
          <w:tcPr>
            <w:tcW w:w="1001" w:type="dxa"/>
            <w:vMerge w:val="restart"/>
            <w:tcBorders>
              <w:top w:val="single" w:sz="4" w:space="0" w:color="auto"/>
              <w:left w:val="nil"/>
              <w:bottom w:val="nil"/>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Sig.</w:t>
            </w:r>
          </w:p>
        </w:tc>
      </w:tr>
      <w:tr w:rsidR="00AA6CD8" w:rsidRPr="00AA6CD8" w:rsidTr="00AA6CD8">
        <w:trPr>
          <w:cantSplit/>
        </w:trPr>
        <w:tc>
          <w:tcPr>
            <w:tcW w:w="1878" w:type="dxa"/>
            <w:gridSpan w:val="2"/>
            <w:vMerge/>
            <w:tcBorders>
              <w:top w:val="nil"/>
              <w:left w:val="nil"/>
              <w:bottom w:val="single" w:sz="4" w:space="0" w:color="auto"/>
              <w:right w:val="nil"/>
            </w:tcBorders>
            <w:shd w:val="clear" w:color="auto" w:fill="FFFFFF"/>
          </w:tcPr>
          <w:p w:rsidR="00AA6CD8" w:rsidRPr="00AA6CD8" w:rsidRDefault="00AA6CD8" w:rsidP="00E44642">
            <w:pPr>
              <w:autoSpaceDE w:val="0"/>
              <w:autoSpaceDN w:val="0"/>
              <w:adjustRightInd w:val="0"/>
              <w:spacing w:after="0" w:line="240" w:lineRule="auto"/>
              <w:rPr>
                <w:rFonts w:asciiTheme="majorBidi" w:hAnsiTheme="majorBidi" w:cstheme="majorBidi"/>
                <w:color w:val="000000"/>
              </w:rPr>
            </w:pPr>
          </w:p>
        </w:tc>
        <w:tc>
          <w:tcPr>
            <w:tcW w:w="1319" w:type="dxa"/>
            <w:tcBorders>
              <w:top w:val="nil"/>
              <w:left w:val="nil"/>
              <w:bottom w:val="single" w:sz="4" w:space="0" w:color="auto"/>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B</w:t>
            </w:r>
          </w:p>
        </w:tc>
        <w:tc>
          <w:tcPr>
            <w:tcW w:w="1319" w:type="dxa"/>
            <w:tcBorders>
              <w:top w:val="nil"/>
              <w:left w:val="nil"/>
              <w:bottom w:val="single" w:sz="4" w:space="0" w:color="auto"/>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Std. Error</w:t>
            </w:r>
          </w:p>
        </w:tc>
        <w:tc>
          <w:tcPr>
            <w:tcW w:w="1456" w:type="dxa"/>
            <w:tcBorders>
              <w:top w:val="nil"/>
              <w:left w:val="nil"/>
              <w:bottom w:val="single" w:sz="4" w:space="0" w:color="auto"/>
              <w:right w:val="nil"/>
            </w:tcBorders>
            <w:shd w:val="clear" w:color="auto" w:fill="FFFFFF"/>
          </w:tcPr>
          <w:p w:rsidR="00AA6CD8" w:rsidRPr="00AA6CD8" w:rsidRDefault="00AA6CD8" w:rsidP="00E44642">
            <w:pPr>
              <w:autoSpaceDE w:val="0"/>
              <w:autoSpaceDN w:val="0"/>
              <w:adjustRightInd w:val="0"/>
              <w:spacing w:after="0" w:line="320" w:lineRule="atLeast"/>
              <w:ind w:left="60" w:right="60"/>
              <w:jc w:val="center"/>
              <w:rPr>
                <w:rFonts w:asciiTheme="majorBidi" w:hAnsiTheme="majorBidi" w:cstheme="majorBidi"/>
                <w:color w:val="000000"/>
              </w:rPr>
            </w:pPr>
            <w:r w:rsidRPr="00AA6CD8">
              <w:rPr>
                <w:rFonts w:asciiTheme="majorBidi" w:hAnsiTheme="majorBidi" w:cstheme="majorBidi"/>
                <w:color w:val="000000"/>
              </w:rPr>
              <w:t>Beta</w:t>
            </w:r>
          </w:p>
        </w:tc>
        <w:tc>
          <w:tcPr>
            <w:tcW w:w="1001" w:type="dxa"/>
            <w:vMerge/>
            <w:tcBorders>
              <w:top w:val="nil"/>
              <w:left w:val="nil"/>
              <w:bottom w:val="single" w:sz="4" w:space="0" w:color="auto"/>
              <w:right w:val="nil"/>
            </w:tcBorders>
            <w:shd w:val="clear" w:color="auto" w:fill="FFFFFF"/>
          </w:tcPr>
          <w:p w:rsidR="00AA6CD8" w:rsidRPr="00AA6CD8" w:rsidRDefault="00AA6CD8" w:rsidP="00E44642">
            <w:pPr>
              <w:autoSpaceDE w:val="0"/>
              <w:autoSpaceDN w:val="0"/>
              <w:adjustRightInd w:val="0"/>
              <w:spacing w:after="0" w:line="240" w:lineRule="auto"/>
              <w:rPr>
                <w:rFonts w:asciiTheme="majorBidi" w:hAnsiTheme="majorBidi" w:cstheme="majorBidi"/>
                <w:color w:val="000000"/>
              </w:rPr>
            </w:pPr>
          </w:p>
        </w:tc>
        <w:tc>
          <w:tcPr>
            <w:tcW w:w="1001" w:type="dxa"/>
            <w:vMerge/>
            <w:tcBorders>
              <w:top w:val="nil"/>
              <w:left w:val="nil"/>
              <w:bottom w:val="single" w:sz="4" w:space="0" w:color="auto"/>
              <w:right w:val="nil"/>
            </w:tcBorders>
            <w:shd w:val="clear" w:color="auto" w:fill="FFFFFF"/>
          </w:tcPr>
          <w:p w:rsidR="00AA6CD8" w:rsidRPr="00AA6CD8" w:rsidRDefault="00AA6CD8" w:rsidP="00E44642">
            <w:pPr>
              <w:autoSpaceDE w:val="0"/>
              <w:autoSpaceDN w:val="0"/>
              <w:adjustRightInd w:val="0"/>
              <w:spacing w:after="0" w:line="240" w:lineRule="auto"/>
              <w:rPr>
                <w:rFonts w:asciiTheme="majorBidi" w:hAnsiTheme="majorBidi" w:cstheme="majorBidi"/>
                <w:color w:val="000000"/>
              </w:rPr>
            </w:pPr>
          </w:p>
        </w:tc>
      </w:tr>
      <w:tr w:rsidR="00AA6CD8" w:rsidRPr="00AA6CD8" w:rsidTr="00AA6CD8">
        <w:trPr>
          <w:cantSplit/>
        </w:trPr>
        <w:tc>
          <w:tcPr>
            <w:tcW w:w="726" w:type="dxa"/>
            <w:vMerge w:val="restart"/>
            <w:tcBorders>
              <w:top w:val="single" w:sz="4" w:space="0" w:color="auto"/>
              <w:left w:val="nil"/>
              <w:bottom w:val="nil"/>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1</w:t>
            </w:r>
          </w:p>
        </w:tc>
        <w:tc>
          <w:tcPr>
            <w:tcW w:w="1152" w:type="dxa"/>
            <w:tcBorders>
              <w:top w:val="single" w:sz="4" w:space="0" w:color="auto"/>
              <w:left w:val="nil"/>
              <w:bottom w:val="nil"/>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(Constant)</w:t>
            </w:r>
          </w:p>
        </w:tc>
        <w:tc>
          <w:tcPr>
            <w:tcW w:w="1319" w:type="dxa"/>
            <w:tcBorders>
              <w:top w:val="single" w:sz="4" w:space="0" w:color="auto"/>
              <w:left w:val="nil"/>
              <w:bottom w:val="nil"/>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15,247</w:t>
            </w:r>
          </w:p>
        </w:tc>
        <w:tc>
          <w:tcPr>
            <w:tcW w:w="1319" w:type="dxa"/>
            <w:tcBorders>
              <w:top w:val="single" w:sz="4" w:space="0" w:color="auto"/>
              <w:left w:val="nil"/>
              <w:bottom w:val="nil"/>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53,794</w:t>
            </w:r>
          </w:p>
        </w:tc>
        <w:tc>
          <w:tcPr>
            <w:tcW w:w="1456" w:type="dxa"/>
            <w:tcBorders>
              <w:top w:val="single" w:sz="4" w:space="0" w:color="auto"/>
              <w:left w:val="nil"/>
              <w:bottom w:val="nil"/>
              <w:right w:val="nil"/>
            </w:tcBorders>
            <w:shd w:val="clear" w:color="auto" w:fill="FFFFFF"/>
          </w:tcPr>
          <w:p w:rsidR="00AA6CD8" w:rsidRPr="00AA6CD8" w:rsidRDefault="00AA6CD8" w:rsidP="00E44642">
            <w:pPr>
              <w:autoSpaceDE w:val="0"/>
              <w:autoSpaceDN w:val="0"/>
              <w:adjustRightInd w:val="0"/>
              <w:spacing w:after="0" w:line="240" w:lineRule="auto"/>
              <w:rPr>
                <w:rFonts w:asciiTheme="majorBidi" w:hAnsiTheme="majorBidi" w:cstheme="majorBidi"/>
              </w:rPr>
            </w:pPr>
          </w:p>
        </w:tc>
        <w:tc>
          <w:tcPr>
            <w:tcW w:w="1001" w:type="dxa"/>
            <w:tcBorders>
              <w:top w:val="single" w:sz="4" w:space="0" w:color="auto"/>
              <w:left w:val="nil"/>
              <w:bottom w:val="nil"/>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-1,745</w:t>
            </w:r>
          </w:p>
        </w:tc>
        <w:tc>
          <w:tcPr>
            <w:tcW w:w="1001" w:type="dxa"/>
            <w:tcBorders>
              <w:top w:val="single" w:sz="4" w:space="0" w:color="auto"/>
              <w:left w:val="nil"/>
              <w:bottom w:val="nil"/>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,092</w:t>
            </w:r>
          </w:p>
        </w:tc>
      </w:tr>
      <w:tr w:rsidR="00AA6CD8" w:rsidRPr="00AA6CD8" w:rsidTr="00AA6CD8">
        <w:trPr>
          <w:cantSplit/>
        </w:trPr>
        <w:tc>
          <w:tcPr>
            <w:tcW w:w="726" w:type="dxa"/>
            <w:vMerge/>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240" w:lineRule="auto"/>
              <w:rPr>
                <w:rFonts w:asciiTheme="majorBidi" w:hAnsiTheme="majorBidi" w:cstheme="majorBidi"/>
                <w:color w:val="000000"/>
              </w:rPr>
            </w:pPr>
          </w:p>
        </w:tc>
        <w:tc>
          <w:tcPr>
            <w:tcW w:w="1152" w:type="dxa"/>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rPr>
                <w:rFonts w:asciiTheme="majorBidi" w:hAnsiTheme="majorBidi" w:cstheme="majorBidi"/>
                <w:color w:val="000000"/>
              </w:rPr>
            </w:pPr>
            <w:r w:rsidRPr="00AA6CD8">
              <w:rPr>
                <w:rFonts w:asciiTheme="majorBidi" w:hAnsiTheme="majorBidi" w:cstheme="majorBidi"/>
                <w:color w:val="000000"/>
              </w:rPr>
              <w:t>x</w:t>
            </w:r>
          </w:p>
        </w:tc>
        <w:tc>
          <w:tcPr>
            <w:tcW w:w="1319" w:type="dxa"/>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2,386</w:t>
            </w:r>
          </w:p>
        </w:tc>
        <w:tc>
          <w:tcPr>
            <w:tcW w:w="1319" w:type="dxa"/>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,725</w:t>
            </w:r>
          </w:p>
        </w:tc>
        <w:tc>
          <w:tcPr>
            <w:tcW w:w="1456" w:type="dxa"/>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,528</w:t>
            </w:r>
          </w:p>
        </w:tc>
        <w:tc>
          <w:tcPr>
            <w:tcW w:w="1001" w:type="dxa"/>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3,289</w:t>
            </w:r>
          </w:p>
        </w:tc>
        <w:tc>
          <w:tcPr>
            <w:tcW w:w="1001" w:type="dxa"/>
            <w:tcBorders>
              <w:top w:val="nil"/>
              <w:left w:val="nil"/>
              <w:bottom w:val="single" w:sz="4" w:space="0" w:color="auto"/>
              <w:right w:val="nil"/>
            </w:tcBorders>
            <w:shd w:val="clear" w:color="auto" w:fill="FFFFFF"/>
            <w:vAlign w:val="center"/>
          </w:tcPr>
          <w:p w:rsidR="00AA6CD8" w:rsidRPr="00AA6CD8" w:rsidRDefault="00AA6CD8" w:rsidP="00E44642">
            <w:pPr>
              <w:autoSpaceDE w:val="0"/>
              <w:autoSpaceDN w:val="0"/>
              <w:adjustRightInd w:val="0"/>
              <w:spacing w:after="0" w:line="320" w:lineRule="atLeast"/>
              <w:ind w:left="60" w:right="60"/>
              <w:jc w:val="right"/>
              <w:rPr>
                <w:rFonts w:asciiTheme="majorBidi" w:hAnsiTheme="majorBidi" w:cstheme="majorBidi"/>
                <w:color w:val="000000"/>
              </w:rPr>
            </w:pPr>
            <w:r w:rsidRPr="00AA6CD8">
              <w:rPr>
                <w:rFonts w:asciiTheme="majorBidi" w:hAnsiTheme="majorBidi" w:cstheme="majorBidi"/>
                <w:color w:val="000000"/>
              </w:rPr>
              <w:t>,003</w:t>
            </w:r>
          </w:p>
        </w:tc>
      </w:tr>
    </w:tbl>
    <w:p w:rsidR="00AA6CD8" w:rsidRDefault="00AA6CD8" w:rsidP="00AA6CD8">
      <w:pPr>
        <w:spacing w:after="0" w:line="360" w:lineRule="auto"/>
        <w:jc w:val="both"/>
        <w:rPr>
          <w:rFonts w:asciiTheme="majorBidi" w:hAnsiTheme="majorBidi" w:cstheme="majorBidi"/>
          <w:sz w:val="24"/>
          <w:szCs w:val="24"/>
          <w:lang w:val="en-US"/>
        </w:rPr>
      </w:pPr>
    </w:p>
    <w:p w:rsidR="00727F35" w:rsidRPr="001F118E" w:rsidRDefault="00727F35" w:rsidP="00AA6CD8">
      <w:pPr>
        <w:spacing w:after="0" w:line="360" w:lineRule="auto"/>
        <w:ind w:firstLine="567"/>
        <w:jc w:val="both"/>
        <w:rPr>
          <w:rFonts w:asciiTheme="majorBidi" w:hAnsiTheme="majorBidi" w:cstheme="majorBidi"/>
          <w:sz w:val="24"/>
          <w:szCs w:val="24"/>
        </w:rPr>
      </w:pPr>
      <w:r w:rsidRPr="001F118E">
        <w:rPr>
          <w:rFonts w:asciiTheme="majorBidi" w:hAnsiTheme="majorBidi" w:cstheme="majorBidi"/>
          <w:sz w:val="24"/>
          <w:szCs w:val="24"/>
        </w:rPr>
        <w:t xml:space="preserve"> </w:t>
      </w:r>
      <w:r w:rsidR="00AA6CD8">
        <w:rPr>
          <w:rFonts w:asciiTheme="majorBidi" w:hAnsiTheme="majorBidi" w:cstheme="majorBidi"/>
          <w:sz w:val="24"/>
          <w:szCs w:val="24"/>
          <w:lang w:val="en-US"/>
        </w:rPr>
        <w:t>Berdasarkan</w:t>
      </w:r>
      <w:r w:rsidR="00AA6CD8">
        <w:rPr>
          <w:rFonts w:asciiTheme="majorBidi" w:hAnsiTheme="majorBidi" w:cstheme="majorBidi"/>
          <w:sz w:val="24"/>
          <w:szCs w:val="24"/>
          <w:lang w:val="en-US"/>
        </w:rPr>
        <w:t xml:space="preserve"> table diatas data yang diperoleh adalah  </w:t>
      </w:r>
      <w:r w:rsidRPr="001F118E">
        <w:rPr>
          <w:rFonts w:asciiTheme="majorBidi" w:hAnsiTheme="majorBidi" w:cstheme="majorBidi"/>
          <w:sz w:val="24"/>
          <w:szCs w:val="24"/>
        </w:rPr>
        <w:t>t</w:t>
      </w:r>
      <w:r w:rsidRPr="001F118E">
        <w:rPr>
          <w:rFonts w:asciiTheme="majorBidi" w:hAnsiTheme="majorBidi" w:cstheme="majorBidi"/>
          <w:sz w:val="24"/>
          <w:szCs w:val="24"/>
          <w:vertAlign w:val="subscript"/>
        </w:rPr>
        <w:t>hitung</w:t>
      </w:r>
      <w:r w:rsidRPr="001F118E">
        <w:rPr>
          <w:rFonts w:asciiTheme="majorBidi" w:hAnsiTheme="majorBidi" w:cstheme="majorBidi"/>
          <w:sz w:val="24"/>
          <w:szCs w:val="24"/>
        </w:rPr>
        <w:t xml:space="preserve"> (3,289) &gt; t</w:t>
      </w:r>
      <w:r w:rsidRPr="001F118E">
        <w:rPr>
          <w:rFonts w:asciiTheme="majorBidi" w:hAnsiTheme="majorBidi" w:cstheme="majorBidi"/>
          <w:sz w:val="24"/>
          <w:szCs w:val="24"/>
          <w:vertAlign w:val="subscript"/>
        </w:rPr>
        <w:t>tabel</w:t>
      </w:r>
      <w:r w:rsidRPr="001F118E">
        <w:rPr>
          <w:rFonts w:asciiTheme="majorBidi" w:hAnsiTheme="majorBidi" w:cstheme="majorBidi"/>
          <w:sz w:val="24"/>
          <w:szCs w:val="24"/>
        </w:rPr>
        <w:t xml:space="preserve"> 2,048 sehingga H0 ditolak dan H1 diterima.</w:t>
      </w:r>
    </w:p>
    <w:p w:rsidR="00727F35" w:rsidRPr="001F118E" w:rsidRDefault="00727F35" w:rsidP="001F118E">
      <w:pPr>
        <w:spacing w:after="0" w:line="360" w:lineRule="auto"/>
        <w:ind w:firstLine="567"/>
        <w:jc w:val="both"/>
        <w:rPr>
          <w:rFonts w:asciiTheme="majorBidi" w:hAnsiTheme="majorBidi" w:cstheme="majorBidi"/>
          <w:sz w:val="24"/>
          <w:szCs w:val="24"/>
        </w:rPr>
      </w:pPr>
      <w:r w:rsidRPr="001F118E">
        <w:rPr>
          <w:rFonts w:asciiTheme="majorBidi" w:hAnsiTheme="majorBidi" w:cstheme="majorBidi"/>
          <w:sz w:val="24"/>
          <w:szCs w:val="24"/>
        </w:rPr>
        <w:t xml:space="preserve">Dengan demikian perhitungan tersebut membuktikan bahwa ada pengaruh model pembelajaran kooperatif tipe </w:t>
      </w:r>
      <w:r w:rsidRPr="00B002A8">
        <w:rPr>
          <w:rFonts w:asciiTheme="majorBidi" w:hAnsiTheme="majorBidi" w:cstheme="majorBidi"/>
          <w:i/>
          <w:iCs/>
          <w:sz w:val="24"/>
          <w:szCs w:val="24"/>
        </w:rPr>
        <w:t>Think Pair Share</w:t>
      </w:r>
      <w:r w:rsidR="00B002A8">
        <w:rPr>
          <w:rFonts w:asciiTheme="majorBidi" w:hAnsiTheme="majorBidi" w:cstheme="majorBidi"/>
          <w:sz w:val="24"/>
          <w:szCs w:val="24"/>
          <w:lang w:val="en-US"/>
        </w:rPr>
        <w:t xml:space="preserve"> </w:t>
      </w:r>
      <w:r w:rsidRPr="001F118E">
        <w:rPr>
          <w:rFonts w:asciiTheme="majorBidi" w:hAnsiTheme="majorBidi" w:cstheme="majorBidi"/>
          <w:sz w:val="24"/>
          <w:szCs w:val="24"/>
        </w:rPr>
        <w:t>(TPS) terhadap kemampuan menyelesaikan soal cerita.</w:t>
      </w:r>
    </w:p>
    <w:p w:rsidR="00727F35" w:rsidRPr="00727F35" w:rsidRDefault="00017A2F" w:rsidP="00727F35">
      <w:pPr>
        <w:spacing w:after="0" w:line="360" w:lineRule="auto"/>
        <w:jc w:val="both"/>
        <w:rPr>
          <w:rFonts w:asciiTheme="majorBidi" w:hAnsiTheme="majorBidi" w:cstheme="majorBidi"/>
          <w:b/>
          <w:bCs/>
          <w:sz w:val="24"/>
          <w:szCs w:val="24"/>
          <w:lang w:val="en-US"/>
        </w:rPr>
      </w:pPr>
      <w:r w:rsidRPr="00017A2F">
        <w:rPr>
          <w:rFonts w:asciiTheme="majorBidi" w:hAnsiTheme="majorBidi" w:cstheme="majorBidi"/>
          <w:b/>
          <w:bCs/>
          <w:sz w:val="24"/>
          <w:szCs w:val="24"/>
          <w:lang w:val="en-US"/>
        </w:rPr>
        <w:t>Simpulan</w:t>
      </w:r>
    </w:p>
    <w:p w:rsidR="00017A2F" w:rsidRPr="001F118E" w:rsidRDefault="00017A2F" w:rsidP="001F118E">
      <w:pPr>
        <w:spacing w:line="360" w:lineRule="auto"/>
        <w:ind w:firstLine="567"/>
        <w:jc w:val="both"/>
        <w:rPr>
          <w:rFonts w:asciiTheme="majorBidi" w:hAnsiTheme="majorBidi" w:cstheme="majorBidi"/>
          <w:sz w:val="24"/>
          <w:szCs w:val="24"/>
        </w:rPr>
      </w:pPr>
      <w:r w:rsidRPr="001F118E">
        <w:rPr>
          <w:rFonts w:asciiTheme="majorBidi" w:hAnsiTheme="majorBidi" w:cstheme="majorBidi"/>
          <w:sz w:val="24"/>
          <w:szCs w:val="24"/>
        </w:rPr>
        <w:t>Berdasarkan data hasil penelitian dan pembahasan yang telah dilakukan, menunjukkan bahwa t</w:t>
      </w:r>
      <w:r w:rsidRPr="001F118E">
        <w:rPr>
          <w:rFonts w:asciiTheme="majorBidi" w:hAnsiTheme="majorBidi" w:cstheme="majorBidi"/>
          <w:sz w:val="24"/>
          <w:szCs w:val="24"/>
          <w:vertAlign w:val="subscript"/>
        </w:rPr>
        <w:t xml:space="preserve">hitung </w:t>
      </w:r>
      <w:r w:rsidRPr="001F118E">
        <w:rPr>
          <w:rFonts w:asciiTheme="majorBidi" w:hAnsiTheme="majorBidi" w:cstheme="majorBidi"/>
          <w:sz w:val="24"/>
          <w:szCs w:val="24"/>
        </w:rPr>
        <w:t>= 3,289 dan t</w:t>
      </w:r>
      <w:r w:rsidRPr="001F118E">
        <w:rPr>
          <w:rFonts w:asciiTheme="majorBidi" w:hAnsiTheme="majorBidi" w:cstheme="majorBidi"/>
          <w:sz w:val="24"/>
          <w:szCs w:val="24"/>
          <w:vertAlign w:val="subscript"/>
        </w:rPr>
        <w:t>tabel</w:t>
      </w:r>
      <w:r w:rsidRPr="001F118E">
        <w:rPr>
          <w:rFonts w:asciiTheme="majorBidi" w:hAnsiTheme="majorBidi" w:cstheme="majorBidi"/>
          <w:sz w:val="24"/>
          <w:szCs w:val="24"/>
        </w:rPr>
        <w:t xml:space="preserve"> = 2,048, maka t</w:t>
      </w:r>
      <w:r w:rsidRPr="001F118E">
        <w:rPr>
          <w:rFonts w:asciiTheme="majorBidi" w:hAnsiTheme="majorBidi" w:cstheme="majorBidi"/>
          <w:sz w:val="24"/>
          <w:szCs w:val="24"/>
          <w:vertAlign w:val="subscript"/>
        </w:rPr>
        <w:t xml:space="preserve">hitung </w:t>
      </w:r>
      <w:r w:rsidRPr="001F118E">
        <w:rPr>
          <w:rFonts w:asciiTheme="majorBidi" w:hAnsiTheme="majorBidi" w:cstheme="majorBidi"/>
          <w:sz w:val="24"/>
          <w:szCs w:val="24"/>
        </w:rPr>
        <w:t>&gt; t</w:t>
      </w:r>
      <w:r w:rsidRPr="001F118E">
        <w:rPr>
          <w:rFonts w:asciiTheme="majorBidi" w:hAnsiTheme="majorBidi" w:cstheme="majorBidi"/>
          <w:sz w:val="24"/>
          <w:szCs w:val="24"/>
          <w:vertAlign w:val="subscript"/>
        </w:rPr>
        <w:t>tabel</w:t>
      </w:r>
      <w:r w:rsidRPr="001F118E">
        <w:rPr>
          <w:rFonts w:asciiTheme="majorBidi" w:hAnsiTheme="majorBidi" w:cstheme="majorBidi"/>
          <w:sz w:val="24"/>
          <w:szCs w:val="24"/>
        </w:rPr>
        <w:t xml:space="preserve"> maka H0 ditolak dan H1 diterima. Jadi model pembelajaran </w:t>
      </w:r>
      <w:r w:rsidRPr="00B002A8">
        <w:rPr>
          <w:rFonts w:asciiTheme="majorBidi" w:hAnsiTheme="majorBidi" w:cstheme="majorBidi"/>
          <w:i/>
          <w:iCs/>
          <w:sz w:val="24"/>
          <w:szCs w:val="24"/>
        </w:rPr>
        <w:t>Think Pairs Share</w:t>
      </w:r>
      <w:r w:rsidR="00B002A8">
        <w:rPr>
          <w:rFonts w:asciiTheme="majorBidi" w:hAnsiTheme="majorBidi" w:cstheme="majorBidi"/>
          <w:sz w:val="24"/>
          <w:szCs w:val="24"/>
          <w:lang w:val="en-US"/>
        </w:rPr>
        <w:t xml:space="preserve"> </w:t>
      </w:r>
      <w:r w:rsidRPr="001F118E">
        <w:rPr>
          <w:rFonts w:asciiTheme="majorBidi" w:hAnsiTheme="majorBidi" w:cstheme="majorBidi"/>
          <w:sz w:val="24"/>
          <w:szCs w:val="24"/>
        </w:rPr>
        <w:t>(TPS) berpengaruh terhadap kemampuan menyelesaikan soal cerita.</w:t>
      </w:r>
    </w:p>
    <w:p w:rsidR="00017A2F" w:rsidRDefault="00017A2F" w:rsidP="00017A2F">
      <w:pPr>
        <w:pStyle w:val="Default"/>
        <w:spacing w:line="360" w:lineRule="auto"/>
        <w:jc w:val="both"/>
      </w:pPr>
    </w:p>
    <w:p w:rsidR="00CE0E59" w:rsidRPr="00017A2F" w:rsidRDefault="00CE0E59" w:rsidP="00C74659">
      <w:pPr>
        <w:spacing w:after="0"/>
        <w:ind w:firstLine="567"/>
        <w:jc w:val="both"/>
      </w:pPr>
    </w:p>
    <w:p w:rsidR="00BF6304" w:rsidRDefault="00BF6304" w:rsidP="00C74659">
      <w:pPr>
        <w:spacing w:after="0" w:line="240" w:lineRule="auto"/>
        <w:rPr>
          <w:rFonts w:ascii="Times New Roman" w:hAnsi="Times New Roman" w:cs="Times New Roman"/>
          <w:b/>
          <w:bCs/>
          <w:szCs w:val="20"/>
          <w:lang w:val="en-US"/>
        </w:rPr>
      </w:pPr>
    </w:p>
    <w:p w:rsidR="00AA6CD8" w:rsidRDefault="00AA6CD8" w:rsidP="00C74659">
      <w:pPr>
        <w:spacing w:after="0" w:line="240" w:lineRule="auto"/>
        <w:rPr>
          <w:rFonts w:ascii="Times New Roman" w:hAnsi="Times New Roman" w:cs="Times New Roman"/>
          <w:b/>
          <w:bCs/>
          <w:szCs w:val="20"/>
          <w:lang w:val="en-US"/>
        </w:rPr>
      </w:pPr>
    </w:p>
    <w:p w:rsidR="00AA6CD8" w:rsidRPr="00AA6CD8" w:rsidRDefault="00AA6CD8" w:rsidP="00C74659">
      <w:pPr>
        <w:spacing w:after="0" w:line="240" w:lineRule="auto"/>
        <w:rPr>
          <w:rFonts w:ascii="Times New Roman" w:hAnsi="Times New Roman" w:cs="Times New Roman"/>
          <w:b/>
          <w:bCs/>
          <w:szCs w:val="20"/>
          <w:lang w:val="en-US"/>
        </w:rPr>
      </w:pPr>
    </w:p>
    <w:p w:rsidR="00D5702E" w:rsidRDefault="001F118E" w:rsidP="009D60B4">
      <w:pPr>
        <w:spacing w:after="0" w:line="360" w:lineRule="auto"/>
        <w:rPr>
          <w:rFonts w:asciiTheme="majorBidi" w:hAnsiTheme="majorBidi" w:cstheme="majorBidi"/>
          <w:b/>
          <w:bCs/>
          <w:sz w:val="24"/>
          <w:szCs w:val="24"/>
          <w:lang w:val="en-US"/>
        </w:rPr>
      </w:pPr>
      <w:r w:rsidRPr="001F118E">
        <w:rPr>
          <w:rFonts w:asciiTheme="majorBidi" w:hAnsiTheme="majorBidi" w:cstheme="majorBidi"/>
          <w:b/>
          <w:bCs/>
          <w:sz w:val="24"/>
          <w:szCs w:val="24"/>
          <w:lang w:val="en-US"/>
        </w:rPr>
        <w:lastRenderedPageBreak/>
        <w:t>Daftar pustaka</w:t>
      </w:r>
    </w:p>
    <w:p w:rsidR="00F17F10" w:rsidRPr="00F17F10" w:rsidRDefault="00F17F10" w:rsidP="009D60B4">
      <w:pPr>
        <w:spacing w:after="0" w:line="360" w:lineRule="auto"/>
        <w:ind w:left="567" w:hanging="567"/>
        <w:jc w:val="both"/>
        <w:rPr>
          <w:rFonts w:asciiTheme="majorBidi" w:hAnsiTheme="majorBidi" w:cstheme="majorBidi"/>
          <w:sz w:val="24"/>
          <w:szCs w:val="24"/>
          <w:lang w:val="en-US"/>
        </w:rPr>
      </w:pPr>
      <w:r w:rsidRPr="00F17F10">
        <w:rPr>
          <w:rFonts w:asciiTheme="majorBidi" w:hAnsiTheme="majorBidi" w:cstheme="majorBidi"/>
          <w:sz w:val="24"/>
          <w:szCs w:val="24"/>
        </w:rPr>
        <w:t>Mufida, L. dkk. (2013</w:t>
      </w:r>
      <w:r w:rsidR="00B002A8">
        <w:rPr>
          <w:rFonts w:asciiTheme="majorBidi" w:hAnsiTheme="majorBidi" w:cstheme="majorBidi"/>
          <w:sz w:val="24"/>
          <w:szCs w:val="24"/>
          <w:lang w:val="en-US"/>
        </w:rPr>
        <w:t>)</w:t>
      </w:r>
      <w:r w:rsidRPr="00F17F10">
        <w:rPr>
          <w:rFonts w:asciiTheme="majorBidi" w:hAnsiTheme="majorBidi" w:cstheme="majorBidi"/>
          <w:sz w:val="24"/>
          <w:szCs w:val="24"/>
        </w:rPr>
        <w:t xml:space="preserve">. </w:t>
      </w:r>
      <w:r w:rsidRPr="00F17F10">
        <w:rPr>
          <w:rFonts w:asciiTheme="majorBidi" w:hAnsiTheme="majorBidi" w:cstheme="majorBidi"/>
          <w:i/>
          <w:iCs/>
          <w:sz w:val="24"/>
          <w:szCs w:val="24"/>
        </w:rPr>
        <w:t>Penerapan Model Pembelajaran Kooperatif Tipe TPS untuk Meningkatkan Aktivitas Belajar Siswa pada Pokok Bahasan Matriks</w:t>
      </w:r>
      <w:r w:rsidRPr="00F17F10">
        <w:rPr>
          <w:rFonts w:asciiTheme="majorBidi" w:hAnsiTheme="majorBidi" w:cstheme="majorBidi"/>
          <w:sz w:val="24"/>
          <w:szCs w:val="24"/>
        </w:rPr>
        <w:t>. Jurnal Pendidikan Matematika STKIP PGRI Sidoarjo,</w:t>
      </w:r>
    </w:p>
    <w:p w:rsidR="00F17F10" w:rsidRPr="00F17F10" w:rsidRDefault="00F17F10" w:rsidP="00FA0F7F">
      <w:pPr>
        <w:spacing w:after="0" w:line="360" w:lineRule="auto"/>
        <w:ind w:left="567" w:hanging="567"/>
        <w:jc w:val="both"/>
        <w:rPr>
          <w:rFonts w:asciiTheme="majorBidi" w:hAnsiTheme="majorBidi" w:cstheme="majorBidi"/>
          <w:sz w:val="24"/>
          <w:szCs w:val="24"/>
          <w:lang w:val="en-US"/>
        </w:rPr>
      </w:pPr>
      <w:r w:rsidRPr="00F17F10">
        <w:rPr>
          <w:rFonts w:asciiTheme="majorBidi" w:hAnsiTheme="majorBidi" w:cstheme="majorBidi"/>
          <w:sz w:val="24"/>
          <w:szCs w:val="24"/>
        </w:rPr>
        <w:t>Miles, B. Mathew dan Huberman</w:t>
      </w:r>
      <w:r w:rsidR="00FA0F7F">
        <w:rPr>
          <w:rFonts w:asciiTheme="majorBidi" w:hAnsiTheme="majorBidi" w:cstheme="majorBidi"/>
          <w:sz w:val="24"/>
          <w:szCs w:val="24"/>
          <w:lang w:val="en-US"/>
        </w:rPr>
        <w:t xml:space="preserve"> M</w:t>
      </w:r>
      <w:bookmarkStart w:id="0" w:name="_GoBack"/>
      <w:bookmarkEnd w:id="0"/>
      <w:r w:rsidRPr="00F17F10">
        <w:rPr>
          <w:rFonts w:asciiTheme="majorBidi" w:hAnsiTheme="majorBidi" w:cstheme="majorBidi"/>
          <w:sz w:val="24"/>
          <w:szCs w:val="24"/>
        </w:rPr>
        <w:t xml:space="preserve">. (1992). </w:t>
      </w:r>
      <w:r w:rsidRPr="00F17F10">
        <w:rPr>
          <w:rFonts w:asciiTheme="majorBidi" w:hAnsiTheme="majorBidi" w:cstheme="majorBidi"/>
          <w:i/>
          <w:iCs/>
          <w:sz w:val="24"/>
          <w:szCs w:val="24"/>
        </w:rPr>
        <w:t>Analisis Data Kualitatif Buku Sumber Tentang Metode-metode Baru</w:t>
      </w:r>
      <w:r w:rsidRPr="00F17F10">
        <w:rPr>
          <w:rFonts w:asciiTheme="majorBidi" w:hAnsiTheme="majorBidi" w:cstheme="majorBidi"/>
          <w:sz w:val="24"/>
          <w:szCs w:val="24"/>
        </w:rPr>
        <w:t>. Jakarta: UIP.</w:t>
      </w:r>
    </w:p>
    <w:p w:rsidR="00F17F10" w:rsidRPr="00F17F10" w:rsidRDefault="00F17F10" w:rsidP="009D60B4">
      <w:pPr>
        <w:spacing w:after="0" w:line="360" w:lineRule="auto"/>
        <w:ind w:left="567" w:hanging="567"/>
        <w:jc w:val="both"/>
        <w:rPr>
          <w:rFonts w:asciiTheme="majorBidi" w:hAnsiTheme="majorBidi" w:cstheme="majorBidi"/>
          <w:sz w:val="24"/>
          <w:szCs w:val="24"/>
          <w:lang w:val="en-US"/>
        </w:rPr>
      </w:pPr>
      <w:r w:rsidRPr="00F17F10">
        <w:rPr>
          <w:rFonts w:asciiTheme="majorBidi" w:hAnsiTheme="majorBidi" w:cstheme="majorBidi"/>
          <w:sz w:val="24"/>
          <w:szCs w:val="24"/>
        </w:rPr>
        <w:t xml:space="preserve">Slavin, R. E. (2005). </w:t>
      </w:r>
      <w:r w:rsidRPr="00F17F10">
        <w:rPr>
          <w:rFonts w:asciiTheme="majorBidi" w:hAnsiTheme="majorBidi" w:cstheme="majorBidi"/>
          <w:i/>
          <w:iCs/>
          <w:sz w:val="24"/>
          <w:szCs w:val="24"/>
        </w:rPr>
        <w:t>Coopererative Learning Teori, Riset Dan Praktik</w:t>
      </w:r>
      <w:r w:rsidRPr="00F17F10">
        <w:rPr>
          <w:rFonts w:asciiTheme="majorBidi" w:hAnsiTheme="majorBidi" w:cstheme="majorBidi"/>
          <w:sz w:val="24"/>
          <w:szCs w:val="24"/>
        </w:rPr>
        <w:t>. Bandung : Nusamedia</w:t>
      </w:r>
    </w:p>
    <w:p w:rsidR="00F17F10" w:rsidRPr="00F17F10" w:rsidRDefault="00F17F10" w:rsidP="009D60B4">
      <w:pPr>
        <w:spacing w:after="0" w:line="360" w:lineRule="auto"/>
        <w:ind w:left="567" w:hanging="567"/>
        <w:jc w:val="both"/>
        <w:rPr>
          <w:rFonts w:asciiTheme="majorBidi" w:hAnsiTheme="majorBidi" w:cstheme="majorBidi"/>
          <w:sz w:val="24"/>
          <w:szCs w:val="24"/>
          <w:lang w:val="en-US"/>
        </w:rPr>
      </w:pPr>
      <w:r w:rsidRPr="00F17F10">
        <w:rPr>
          <w:rFonts w:asciiTheme="majorBidi" w:hAnsiTheme="majorBidi" w:cstheme="majorBidi"/>
          <w:sz w:val="24"/>
          <w:szCs w:val="24"/>
        </w:rPr>
        <w:t xml:space="preserve">Trianto. (2007). </w:t>
      </w:r>
      <w:r w:rsidRPr="00F17F10">
        <w:rPr>
          <w:rFonts w:asciiTheme="majorBidi" w:hAnsiTheme="majorBidi" w:cstheme="majorBidi"/>
          <w:i/>
          <w:iCs/>
          <w:sz w:val="24"/>
          <w:szCs w:val="24"/>
        </w:rPr>
        <w:t>Model-model Pembelajaran Inovatif Berorientasi Konstruktivistik</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Surabaya</w:t>
      </w:r>
      <w:r w:rsidRPr="00F17F10">
        <w:rPr>
          <w:rFonts w:asciiTheme="majorBidi" w:hAnsiTheme="majorBidi" w:cstheme="majorBidi"/>
          <w:sz w:val="24"/>
          <w:szCs w:val="24"/>
        </w:rPr>
        <w:t>: Prestasi Pustaka</w:t>
      </w:r>
    </w:p>
    <w:p w:rsidR="001F118E" w:rsidRPr="001F118E" w:rsidRDefault="001F118E" w:rsidP="001F118E">
      <w:pPr>
        <w:spacing w:after="0" w:line="240" w:lineRule="auto"/>
        <w:rPr>
          <w:rFonts w:asciiTheme="majorBidi" w:hAnsiTheme="majorBidi" w:cstheme="majorBidi"/>
          <w:b/>
          <w:bCs/>
          <w:sz w:val="24"/>
          <w:szCs w:val="24"/>
          <w:lang w:val="en-US"/>
        </w:rPr>
      </w:pPr>
    </w:p>
    <w:sectPr w:rsidR="001F118E" w:rsidRPr="001F118E" w:rsidSect="00727F35">
      <w:type w:val="continuous"/>
      <w:pgSz w:w="11900" w:h="16840"/>
      <w:pgMar w:top="1418" w:right="1418" w:bottom="1418"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9E8"/>
    <w:multiLevelType w:val="hybridMultilevel"/>
    <w:tmpl w:val="821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241F8"/>
    <w:multiLevelType w:val="hybridMultilevel"/>
    <w:tmpl w:val="F508ED22"/>
    <w:lvl w:ilvl="0" w:tplc="2E480414">
      <w:start w:val="1"/>
      <w:numFmt w:val="decimal"/>
      <w:lvlText w:val="%1."/>
      <w:lvlJc w:val="left"/>
      <w:pPr>
        <w:ind w:left="1069" w:hanging="360"/>
      </w:pPr>
      <w:rPr>
        <w:rFonts w:hint="default"/>
      </w:rPr>
    </w:lvl>
    <w:lvl w:ilvl="1" w:tplc="F2F42CFE">
      <w:start w:val="1"/>
      <w:numFmt w:val="upp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150387B"/>
    <w:multiLevelType w:val="hybridMultilevel"/>
    <w:tmpl w:val="1C5A0B0C"/>
    <w:lvl w:ilvl="0" w:tplc="6E08B67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2A05DA"/>
    <w:multiLevelType w:val="hybridMultilevel"/>
    <w:tmpl w:val="45CAA7AE"/>
    <w:lvl w:ilvl="0" w:tplc="6E08B67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DE4F3E"/>
    <w:multiLevelType w:val="hybridMultilevel"/>
    <w:tmpl w:val="6B2A9A36"/>
    <w:lvl w:ilvl="0" w:tplc="6E08B67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D43DBD"/>
    <w:multiLevelType w:val="hybridMultilevel"/>
    <w:tmpl w:val="DC78670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DC95317"/>
    <w:multiLevelType w:val="hybridMultilevel"/>
    <w:tmpl w:val="B41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AE6606"/>
    <w:multiLevelType w:val="hybridMultilevel"/>
    <w:tmpl w:val="90160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365374"/>
    <w:multiLevelType w:val="hybridMultilevel"/>
    <w:tmpl w:val="A4B8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2E"/>
    <w:rsid w:val="00017A2F"/>
    <w:rsid w:val="00142438"/>
    <w:rsid w:val="001E0A18"/>
    <w:rsid w:val="001F118E"/>
    <w:rsid w:val="00241E60"/>
    <w:rsid w:val="00274E2D"/>
    <w:rsid w:val="002D5C54"/>
    <w:rsid w:val="00440AD1"/>
    <w:rsid w:val="004568FB"/>
    <w:rsid w:val="004F71DF"/>
    <w:rsid w:val="00507A6C"/>
    <w:rsid w:val="00727F35"/>
    <w:rsid w:val="007528AA"/>
    <w:rsid w:val="007C081E"/>
    <w:rsid w:val="007E165A"/>
    <w:rsid w:val="00875130"/>
    <w:rsid w:val="009D60B4"/>
    <w:rsid w:val="00A6781B"/>
    <w:rsid w:val="00A80216"/>
    <w:rsid w:val="00AA6CD8"/>
    <w:rsid w:val="00B002A8"/>
    <w:rsid w:val="00BA6669"/>
    <w:rsid w:val="00BB1982"/>
    <w:rsid w:val="00BF6304"/>
    <w:rsid w:val="00C74659"/>
    <w:rsid w:val="00C84C58"/>
    <w:rsid w:val="00CE0E59"/>
    <w:rsid w:val="00D5702E"/>
    <w:rsid w:val="00D94427"/>
    <w:rsid w:val="00E0187D"/>
    <w:rsid w:val="00F17F10"/>
    <w:rsid w:val="00F813DC"/>
    <w:rsid w:val="00FA0F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2E"/>
    <w:pPr>
      <w:spacing w:after="160" w:line="259"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2E"/>
    <w:rPr>
      <w:color w:val="0000FF" w:themeColor="hyperlink"/>
      <w:u w:val="single"/>
    </w:rPr>
  </w:style>
  <w:style w:type="paragraph" w:customStyle="1" w:styleId="Default">
    <w:name w:val="Default"/>
    <w:rsid w:val="00C74659"/>
    <w:pPr>
      <w:autoSpaceDE w:val="0"/>
      <w:autoSpaceDN w:val="0"/>
      <w:adjustRightInd w:val="0"/>
      <w:spacing w:after="0" w:line="240" w:lineRule="auto"/>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C74659"/>
    <w:pPr>
      <w:spacing w:after="200" w:line="276" w:lineRule="auto"/>
      <w:ind w:left="720" w:hanging="357"/>
      <w:contextualSpacing/>
      <w:jc w:val="both"/>
    </w:pPr>
    <w:rPr>
      <w:rFonts w:ascii="Calibri" w:eastAsia="Calibri" w:hAnsi="Calibri" w:cs="Times New Roman"/>
      <w:lang w:val="en-US" w:eastAsia="x-non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C74659"/>
    <w:rPr>
      <w:rFonts w:ascii="Calibri" w:eastAsia="Calibri" w:hAnsi="Calibri"/>
      <w:color w:val="auto"/>
      <w:sz w:val="22"/>
      <w:szCs w:val="22"/>
      <w:lang w:val="en-US" w:eastAsia="x-none"/>
    </w:rPr>
  </w:style>
  <w:style w:type="paragraph" w:styleId="BalloonText">
    <w:name w:val="Balloon Text"/>
    <w:basedOn w:val="Normal"/>
    <w:link w:val="BalloonTextChar"/>
    <w:uiPriority w:val="99"/>
    <w:semiHidden/>
    <w:unhideWhenUsed/>
    <w:rsid w:val="00F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10"/>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2E"/>
    <w:pPr>
      <w:spacing w:after="160" w:line="259"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2E"/>
    <w:rPr>
      <w:color w:val="0000FF" w:themeColor="hyperlink"/>
      <w:u w:val="single"/>
    </w:rPr>
  </w:style>
  <w:style w:type="paragraph" w:customStyle="1" w:styleId="Default">
    <w:name w:val="Default"/>
    <w:rsid w:val="00C74659"/>
    <w:pPr>
      <w:autoSpaceDE w:val="0"/>
      <w:autoSpaceDN w:val="0"/>
      <w:adjustRightInd w:val="0"/>
      <w:spacing w:after="0" w:line="240" w:lineRule="auto"/>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C74659"/>
    <w:pPr>
      <w:spacing w:after="200" w:line="276" w:lineRule="auto"/>
      <w:ind w:left="720" w:hanging="357"/>
      <w:contextualSpacing/>
      <w:jc w:val="both"/>
    </w:pPr>
    <w:rPr>
      <w:rFonts w:ascii="Calibri" w:eastAsia="Calibri" w:hAnsi="Calibri" w:cs="Times New Roman"/>
      <w:lang w:val="en-US" w:eastAsia="x-non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C74659"/>
    <w:rPr>
      <w:rFonts w:ascii="Calibri" w:eastAsia="Calibri" w:hAnsi="Calibri"/>
      <w:color w:val="auto"/>
      <w:sz w:val="22"/>
      <w:szCs w:val="22"/>
      <w:lang w:val="en-US" w:eastAsia="x-none"/>
    </w:rPr>
  </w:style>
  <w:style w:type="paragraph" w:styleId="BalloonText">
    <w:name w:val="Balloon Text"/>
    <w:basedOn w:val="Normal"/>
    <w:link w:val="BalloonTextChar"/>
    <w:uiPriority w:val="99"/>
    <w:semiHidden/>
    <w:unhideWhenUsed/>
    <w:rsid w:val="00F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10"/>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o.snok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Tri07</b:Tag>
    <b:SourceType>Book</b:SourceType>
    <b:Guid>{1016904A-C92E-496F-95AD-8F93C0428BD7}</b:Guid>
    <b:Author>
      <b:Author>
        <b:NameList>
          <b:Person>
            <b:Last>Trianto</b:Last>
          </b:Person>
        </b:NameList>
      </b:Author>
    </b:Author>
    <b:Title>Model-model Pembelajaran Inovatif Berorientasi Konstruktivistik</b:Title>
    <b:Year>2007</b:Year>
    <b:City>Surabaya</b:City>
    <b:Publisher>Prestasi Pustaka</b:Publisher>
    <b:LCID>id-ID</b:LCID>
    <b:RefOrder>1</b:RefOrder>
  </b:Source>
</b:Sources>
</file>

<file path=customXml/itemProps1.xml><?xml version="1.0" encoding="utf-8"?>
<ds:datastoreItem xmlns:ds="http://schemas.openxmlformats.org/officeDocument/2006/customXml" ds:itemID="{0262B3D7-6116-4B1B-B576-2C1BF94E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2018-09-10T09:07:00Z</dcterms:created>
  <dcterms:modified xsi:type="dcterms:W3CDTF">2018-09-14T01:33:00Z</dcterms:modified>
</cp:coreProperties>
</file>