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31BA" w14:textId="77777777" w:rsidR="00956F96" w:rsidRDefault="004E5BDD" w:rsidP="004E5BDD">
      <w:pPr>
        <w:pStyle w:val="Heading1"/>
        <w:spacing w:line="276" w:lineRule="auto"/>
        <w:ind w:left="646" w:right="635"/>
        <w:jc w:val="center"/>
        <w:rPr>
          <w:lang w:val="zh-CN"/>
        </w:rPr>
      </w:pPr>
      <w:r>
        <w:rPr>
          <w:lang w:val="zh-CN"/>
        </w:rPr>
        <w:t>Pengembangan Lembar Kerja Siswa (LKS) Berbasis Pendekatan Saintifik Untuk Meningkatkan Hasil Belajar Siswa Kelas 1 Sekolah Dasar.</w:t>
      </w:r>
    </w:p>
    <w:p w14:paraId="7F53B7DC" w14:textId="77777777" w:rsidR="00956F96" w:rsidRDefault="00956F96">
      <w:pPr>
        <w:pStyle w:val="BodyText"/>
        <w:spacing w:before="9"/>
        <w:rPr>
          <w:b/>
          <w:sz w:val="25"/>
        </w:rPr>
      </w:pPr>
    </w:p>
    <w:p w14:paraId="49C16689" w14:textId="77777777" w:rsidR="00956F96" w:rsidRDefault="004E5BDD">
      <w:pPr>
        <w:spacing w:before="120"/>
        <w:ind w:left="641" w:right="633"/>
        <w:jc w:val="center"/>
        <w:rPr>
          <w:b/>
          <w:sz w:val="24"/>
        </w:rPr>
      </w:pPr>
      <w:bookmarkStart w:id="0" w:name="_Hlk90935592"/>
      <w:r>
        <w:rPr>
          <w:b/>
          <w:sz w:val="24"/>
          <w:lang w:val="en-US"/>
        </w:rPr>
        <w:t>Marce Misa</w:t>
      </w:r>
      <w:r>
        <w:rPr>
          <w:b/>
          <w:sz w:val="24"/>
          <w:vertAlign w:val="superscript"/>
        </w:rPr>
        <w:t>1</w:t>
      </w:r>
      <w:r>
        <w:rPr>
          <w:b/>
          <w:sz w:val="24"/>
        </w:rPr>
        <w:t>,</w:t>
      </w:r>
      <w:r>
        <w:rPr>
          <w:b/>
          <w:spacing w:val="-2"/>
          <w:sz w:val="24"/>
        </w:rPr>
        <w:t xml:space="preserve"> </w:t>
      </w:r>
      <w:r>
        <w:rPr>
          <w:b/>
          <w:sz w:val="24"/>
          <w:lang w:val="zh-CN"/>
        </w:rPr>
        <w:t>Ery Rahmawati</w:t>
      </w:r>
      <w:r>
        <w:rPr>
          <w:b/>
          <w:sz w:val="24"/>
          <w:vertAlign w:val="superscript"/>
        </w:rPr>
        <w:t>2</w:t>
      </w:r>
      <w:r>
        <w:rPr>
          <w:b/>
          <w:sz w:val="24"/>
        </w:rPr>
        <w:t>,</w:t>
      </w:r>
      <w:r>
        <w:rPr>
          <w:b/>
          <w:spacing w:val="-1"/>
          <w:sz w:val="24"/>
        </w:rPr>
        <w:t xml:space="preserve"> </w:t>
      </w:r>
      <w:r>
        <w:rPr>
          <w:b/>
          <w:sz w:val="24"/>
          <w:lang w:val="zh-CN"/>
        </w:rPr>
        <w:t>Eni Nurhayati</w:t>
      </w:r>
      <w:r>
        <w:rPr>
          <w:b/>
          <w:sz w:val="24"/>
          <w:vertAlign w:val="superscript"/>
        </w:rPr>
        <w:t>3</w:t>
      </w:r>
    </w:p>
    <w:p w14:paraId="1B877A1A" w14:textId="77777777" w:rsidR="00956F96" w:rsidRDefault="004E5BDD">
      <w:pPr>
        <w:pStyle w:val="BodyText"/>
        <w:spacing w:before="120"/>
        <w:ind w:left="640" w:right="633"/>
        <w:jc w:val="center"/>
      </w:pPr>
      <w:r>
        <w:rPr>
          <w:vertAlign w:val="superscript"/>
        </w:rPr>
        <w:t>123</w:t>
      </w:r>
      <w:r>
        <w:t>STKIP</w:t>
      </w:r>
      <w:r>
        <w:rPr>
          <w:spacing w:val="-4"/>
        </w:rPr>
        <w:t xml:space="preserve"> </w:t>
      </w:r>
      <w:r>
        <w:t>PGRI</w:t>
      </w:r>
      <w:r>
        <w:rPr>
          <w:spacing w:val="-2"/>
        </w:rPr>
        <w:t xml:space="preserve"> </w:t>
      </w:r>
      <w:r>
        <w:t>SIDOARJO</w:t>
      </w:r>
    </w:p>
    <w:p w14:paraId="3763F33D" w14:textId="77777777" w:rsidR="00956F96" w:rsidRDefault="00C400BB">
      <w:pPr>
        <w:pStyle w:val="BodyText"/>
        <w:spacing w:before="120"/>
        <w:ind w:left="639" w:right="633"/>
        <w:jc w:val="center"/>
        <w:rPr>
          <w:color w:val="4F81BD" w:themeColor="accent1"/>
        </w:rPr>
      </w:pPr>
      <w:hyperlink r:id="rId7">
        <w:r w:rsidR="004E5BDD">
          <w:rPr>
            <w:color w:val="4F81BD" w:themeColor="accent1"/>
            <w:lang w:val="zh-CN"/>
          </w:rPr>
          <w:t>marcemisa03</w:t>
        </w:r>
        <w:r w:rsidR="004E5BDD">
          <w:rPr>
            <w:color w:val="4F81BD" w:themeColor="accent1"/>
          </w:rPr>
          <w:t>@gmail.com</w:t>
        </w:r>
      </w:hyperlink>
    </w:p>
    <w:p w14:paraId="1077430E" w14:textId="77777777" w:rsidR="00956F96" w:rsidRDefault="004E5BDD">
      <w:pPr>
        <w:pStyle w:val="BodyText"/>
        <w:spacing w:before="120"/>
        <w:ind w:left="639" w:right="633"/>
        <w:jc w:val="center"/>
        <w:rPr>
          <w:color w:val="4F81BD" w:themeColor="accent1"/>
        </w:rPr>
      </w:pPr>
      <w:r>
        <w:rPr>
          <w:color w:val="4F81BD" w:themeColor="accent1"/>
          <w:lang w:val="zh-CN"/>
        </w:rPr>
        <w:t>eryrahmawati521</w:t>
      </w:r>
      <w:r>
        <w:rPr>
          <w:color w:val="4F81BD" w:themeColor="accent1"/>
        </w:rPr>
        <w:t>@gmail.com</w:t>
      </w:r>
    </w:p>
    <w:p w14:paraId="4A542609" w14:textId="77777777" w:rsidR="00956F96" w:rsidRDefault="004E5BDD">
      <w:pPr>
        <w:pStyle w:val="BodyText"/>
        <w:spacing w:before="120"/>
        <w:ind w:left="639" w:right="633"/>
        <w:jc w:val="center"/>
        <w:rPr>
          <w:color w:val="4F81BD" w:themeColor="accent1"/>
        </w:rPr>
      </w:pPr>
      <w:r>
        <w:rPr>
          <w:color w:val="4F81BD" w:themeColor="accent1"/>
          <w:lang w:val="zh-CN"/>
        </w:rPr>
        <w:t>eninurhayati188</w:t>
      </w:r>
      <w:r>
        <w:rPr>
          <w:color w:val="4F81BD" w:themeColor="accent1"/>
        </w:rPr>
        <w:t>@gmail.com</w:t>
      </w:r>
    </w:p>
    <w:bookmarkEnd w:id="0"/>
    <w:p w14:paraId="1943F8B8" w14:textId="77777777" w:rsidR="00956F96" w:rsidRDefault="00956F96">
      <w:pPr>
        <w:pStyle w:val="BodyText"/>
        <w:spacing w:before="120"/>
        <w:rPr>
          <w:sz w:val="26"/>
        </w:rPr>
      </w:pPr>
    </w:p>
    <w:p w14:paraId="5FA96F54" w14:textId="444D1E47" w:rsidR="00956F96" w:rsidRDefault="004E5BDD">
      <w:pPr>
        <w:pStyle w:val="Heading1"/>
        <w:ind w:left="634" w:right="633"/>
        <w:jc w:val="center"/>
      </w:pPr>
      <w:r>
        <w:t>ABSTRAK</w:t>
      </w:r>
    </w:p>
    <w:p w14:paraId="5D8F5013" w14:textId="77777777" w:rsidR="004E5BDD" w:rsidRPr="004E5BDD" w:rsidRDefault="004E5BDD" w:rsidP="004E5BDD"/>
    <w:p w14:paraId="0220C41C" w14:textId="77777777" w:rsidR="00956F96" w:rsidRDefault="00956F96">
      <w:pPr>
        <w:pStyle w:val="BodyText"/>
        <w:spacing w:before="6"/>
        <w:rPr>
          <w:b/>
          <w:sz w:val="25"/>
        </w:rPr>
      </w:pPr>
    </w:p>
    <w:p w14:paraId="48E4E5BF" w14:textId="5DFFD147" w:rsidR="004E5BDD" w:rsidRDefault="004E5BDD" w:rsidP="004E5BDD">
      <w:pPr>
        <w:pStyle w:val="BodyText"/>
        <w:ind w:left="108" w:right="98"/>
        <w:jc w:val="both"/>
        <w:rPr>
          <w:rFonts w:eastAsiaTheme="minorEastAsia"/>
          <w:lang w:val="zh-CN" w:eastAsia="zh-CN"/>
        </w:rPr>
      </w:pPr>
      <w:r>
        <w:rPr>
          <w:lang w:val="zh-CN"/>
        </w:rPr>
        <w:t xml:space="preserve">Penelitian ini bertujuan untuk mengetahui kelayakan isi LKS, hasil belajar siswa dan respon siswa. Jenis penelitian menggunakan model </w:t>
      </w:r>
      <w:r>
        <w:rPr>
          <w:i/>
          <w:iCs/>
          <w:lang w:val="zh-CN"/>
        </w:rPr>
        <w:t>Research and Development (R&amp;D)</w:t>
      </w:r>
      <w:r>
        <w:rPr>
          <w:lang w:val="zh-CN"/>
        </w:rPr>
        <w:t xml:space="preserve"> yang dimodifikasi</w:t>
      </w:r>
      <w:r>
        <w:rPr>
          <w:lang w:val="en-US"/>
        </w:rPr>
        <w:t xml:space="preserve">. </w:t>
      </w:r>
      <w:r>
        <w:rPr>
          <w:lang w:val="zh-CN"/>
        </w:rPr>
        <w:t xml:space="preserve">Subjek penelitian ini adalah siswa kelas 1-A SDN Siwalanpanji dengan memberikan </w:t>
      </w:r>
      <w:r>
        <w:rPr>
          <w:i/>
          <w:iCs/>
          <w:lang w:val="zh-CN"/>
        </w:rPr>
        <w:t>pretest, posttest</w:t>
      </w:r>
      <w:r>
        <w:rPr>
          <w:lang w:val="zh-CN"/>
        </w:rPr>
        <w:t xml:space="preserve">, dan respon siswa dengan jumlah subjek 8 orang siswa dikarenakan keterbatasan peneliti dalam melakukan penelitian di era </w:t>
      </w:r>
      <w:r>
        <w:rPr>
          <w:i/>
          <w:iCs/>
          <w:lang w:val="zh-CN"/>
        </w:rPr>
        <w:t>covid-19</w:t>
      </w:r>
      <w:r>
        <w:rPr>
          <w:lang w:val="zh-CN"/>
        </w:rPr>
        <w:t xml:space="preserve">. Teknik dan pengumpulan data menggunakan wawancara, validasi ahli, lembar tes dan lembar angket. Teknik analisis data menggunakan deskriptif presentase, uji normalitas, uji homogenitas, uji </w:t>
      </w:r>
      <w:r>
        <w:rPr>
          <w:i/>
          <w:iCs/>
          <w:lang w:val="zh-CN"/>
        </w:rPr>
        <w:t>gain</w:t>
      </w:r>
      <w:r>
        <w:rPr>
          <w:lang w:val="zh-CN"/>
        </w:rPr>
        <w:t xml:space="preserve">. Hasil penelitian menunjukkan bahwa skor presentase penilaian ahli materi tahap 1 sebesar 43,75% dan tahap 2 sebesar 75,5%, skor penilaian ahli media 92,5%. Hasil perhitungan menggunakan uji </w:t>
      </w:r>
      <w:r>
        <w:rPr>
          <w:i/>
          <w:iCs/>
          <w:lang w:val="zh-CN"/>
        </w:rPr>
        <w:t>gain</w:t>
      </w:r>
      <w:r>
        <w:rPr>
          <w:lang w:val="zh-CN"/>
        </w:rPr>
        <w:t xml:space="preserve"> dengan rata-rata nilai pretest 59,88 posttest 87,75 dan nilai rata-rata uji </w:t>
      </w:r>
      <w:r>
        <w:rPr>
          <w:i/>
          <w:iCs/>
          <w:lang w:val="zh-CN"/>
        </w:rPr>
        <w:t>gain</w:t>
      </w:r>
      <w:r>
        <w:rPr>
          <w:lang w:val="zh-CN"/>
        </w:rPr>
        <w:t xml:space="preserve"> 0,69 dengan kriteria sedang menunjukkan adanya peningkatan rata-rata hasil belajar siswa. R</w:t>
      </w:r>
      <w:r>
        <w:rPr>
          <w:lang w:val="en-US"/>
        </w:rPr>
        <w:t>es</w:t>
      </w:r>
      <w:r>
        <w:rPr>
          <w:lang w:val="zh-CN"/>
        </w:rPr>
        <w:t>pon siswa diperoleh berdasarkan penilaian siswa terhadap kegiatan pembelajaran menggunakan LKS dengan menunjukkan nilai presentase siswa antara 90% dengan kriteria sangat baik. Berdasarkan hasil tersebut, pengembangan LKS berbasis pendekatan saintifik layak digunakan pada siswa kelas 1 Sekolah Dasar. Berdasarkan data hasil penelitian, LKS berbasis pendekatan saintifik dapat meningkatkan hasil belajar siswa kelas 1 Sekolah Dasar dan mendapatkan respon yang baik dari siswa.</w:t>
      </w:r>
    </w:p>
    <w:p w14:paraId="3A0C6B9B" w14:textId="77777777" w:rsidR="004E5BDD" w:rsidRPr="004E5BDD" w:rsidRDefault="004E5BDD" w:rsidP="004E5BDD">
      <w:pPr>
        <w:pStyle w:val="BodyText"/>
        <w:ind w:left="108" w:right="98"/>
        <w:jc w:val="both"/>
        <w:rPr>
          <w:rFonts w:eastAsiaTheme="minorEastAsia"/>
          <w:lang w:val="zh-CN" w:eastAsia="zh-CN"/>
        </w:rPr>
      </w:pPr>
    </w:p>
    <w:p w14:paraId="348948E2" w14:textId="77777777" w:rsidR="004E5BDD" w:rsidRPr="004E5BDD" w:rsidRDefault="004E5BDD" w:rsidP="004E5BDD">
      <w:pPr>
        <w:pStyle w:val="BodyText"/>
        <w:ind w:left="108" w:right="98"/>
        <w:jc w:val="both"/>
        <w:rPr>
          <w:rFonts w:eastAsiaTheme="minorEastAsia"/>
          <w:b/>
          <w:lang w:val="zh-CN" w:eastAsia="zh-CN"/>
        </w:rPr>
      </w:pPr>
    </w:p>
    <w:p w14:paraId="086D413C" w14:textId="30DC4C70" w:rsidR="00956F96" w:rsidRPr="004E5BDD" w:rsidRDefault="004E5BDD" w:rsidP="004E5BDD">
      <w:pPr>
        <w:pStyle w:val="BodyText"/>
        <w:ind w:left="851" w:right="98" w:hanging="709"/>
        <w:jc w:val="both"/>
        <w:rPr>
          <w:rFonts w:eastAsiaTheme="minorEastAsia"/>
          <w:b/>
          <w:lang w:val="zh-CN" w:eastAsia="zh-CN"/>
        </w:rPr>
      </w:pPr>
      <w:r w:rsidRPr="004E5BDD">
        <w:rPr>
          <w:b/>
        </w:rPr>
        <w:t>Kata</w:t>
      </w:r>
      <w:r w:rsidRPr="004E5BDD">
        <w:rPr>
          <w:b/>
          <w:spacing w:val="-3"/>
        </w:rPr>
        <w:t xml:space="preserve"> </w:t>
      </w:r>
      <w:r w:rsidRPr="004E5BDD">
        <w:rPr>
          <w:b/>
        </w:rPr>
        <w:t>Kunci:</w:t>
      </w:r>
      <w:r w:rsidRPr="004E5BDD">
        <w:rPr>
          <w:b/>
          <w:lang w:val="id-ID"/>
        </w:rPr>
        <w:t xml:space="preserve"> </w:t>
      </w:r>
      <w:r w:rsidRPr="004E5BDD">
        <w:rPr>
          <w:b/>
          <w:lang w:val="en-ID"/>
        </w:rPr>
        <w:t xml:space="preserve">Pengembangan </w:t>
      </w:r>
      <w:r w:rsidRPr="004E5BDD">
        <w:rPr>
          <w:b/>
          <w:lang w:val="id-ID"/>
        </w:rPr>
        <w:t>Lembar Kerja Siswa (</w:t>
      </w:r>
      <w:r w:rsidRPr="004E5BDD">
        <w:rPr>
          <w:b/>
          <w:lang w:val="en-US"/>
        </w:rPr>
        <w:t>LKS</w:t>
      </w:r>
      <w:r w:rsidRPr="004E5BDD">
        <w:rPr>
          <w:b/>
          <w:lang w:val="en-ID"/>
        </w:rPr>
        <w:t>)</w:t>
      </w:r>
      <w:r>
        <w:rPr>
          <w:b/>
          <w:lang w:val="en-ID"/>
        </w:rPr>
        <w:t xml:space="preserve"> </w:t>
      </w:r>
      <w:r w:rsidRPr="004E5BDD">
        <w:rPr>
          <w:b/>
          <w:lang w:val="id-ID"/>
        </w:rPr>
        <w:t xml:space="preserve">Pendekatan Saintifik, </w:t>
      </w:r>
      <w:r w:rsidRPr="004E5BDD">
        <w:rPr>
          <w:b/>
        </w:rPr>
        <w:t>Hasil</w:t>
      </w:r>
      <w:r w:rsidRPr="004E5BDD">
        <w:rPr>
          <w:b/>
          <w:spacing w:val="-2"/>
        </w:rPr>
        <w:t xml:space="preserve"> </w:t>
      </w:r>
      <w:r w:rsidRPr="004E5BDD">
        <w:rPr>
          <w:b/>
        </w:rPr>
        <w:t>Belajar</w:t>
      </w:r>
    </w:p>
    <w:p w14:paraId="626C5D68" w14:textId="77777777" w:rsidR="00956F96" w:rsidRDefault="00956F96">
      <w:pPr>
        <w:pStyle w:val="BodyText"/>
        <w:spacing w:before="2"/>
        <w:rPr>
          <w:i/>
          <w:sz w:val="26"/>
        </w:rPr>
      </w:pPr>
    </w:p>
    <w:p w14:paraId="6776DA68" w14:textId="77777777" w:rsidR="004E5BDD" w:rsidRDefault="004E5BDD">
      <w:pPr>
        <w:ind w:left="638" w:right="633"/>
        <w:jc w:val="center"/>
        <w:rPr>
          <w:b/>
          <w:i/>
          <w:sz w:val="24"/>
        </w:rPr>
      </w:pPr>
    </w:p>
    <w:p w14:paraId="53046B15" w14:textId="77777777" w:rsidR="004E5BDD" w:rsidRDefault="004E5BDD">
      <w:pPr>
        <w:ind w:left="638" w:right="633"/>
        <w:jc w:val="center"/>
        <w:rPr>
          <w:b/>
          <w:i/>
          <w:sz w:val="24"/>
        </w:rPr>
      </w:pPr>
    </w:p>
    <w:p w14:paraId="1650B27E" w14:textId="77777777" w:rsidR="004E5BDD" w:rsidRDefault="004E5BDD">
      <w:pPr>
        <w:ind w:left="638" w:right="633"/>
        <w:jc w:val="center"/>
        <w:rPr>
          <w:b/>
          <w:i/>
          <w:sz w:val="24"/>
        </w:rPr>
      </w:pPr>
    </w:p>
    <w:p w14:paraId="72484AFA" w14:textId="0988F8D9" w:rsidR="00956F96" w:rsidRDefault="004E5BDD">
      <w:pPr>
        <w:ind w:left="638" w:right="633"/>
        <w:jc w:val="center"/>
        <w:rPr>
          <w:b/>
          <w:i/>
          <w:sz w:val="24"/>
        </w:rPr>
      </w:pPr>
      <w:r>
        <w:rPr>
          <w:b/>
          <w:i/>
          <w:sz w:val="24"/>
        </w:rPr>
        <w:t>ABSTRACT</w:t>
      </w:r>
    </w:p>
    <w:p w14:paraId="2EC97AC1" w14:textId="77777777" w:rsidR="004E5BDD" w:rsidRDefault="004E5BDD">
      <w:pPr>
        <w:ind w:left="638" w:right="633"/>
        <w:jc w:val="center"/>
        <w:rPr>
          <w:b/>
          <w:i/>
          <w:sz w:val="24"/>
        </w:rPr>
      </w:pPr>
    </w:p>
    <w:p w14:paraId="421B9B8A" w14:textId="77777777" w:rsidR="004E5BDD" w:rsidRDefault="004E5BDD" w:rsidP="004E5BDD">
      <w:pPr>
        <w:spacing w:before="157" w:after="240" w:line="276" w:lineRule="auto"/>
        <w:ind w:left="108" w:right="99"/>
        <w:jc w:val="both"/>
        <w:rPr>
          <w:rFonts w:eastAsiaTheme="minorEastAsia"/>
          <w:lang w:val="id-ID" w:eastAsia="zh-CN"/>
        </w:rPr>
      </w:pPr>
      <w:r>
        <w:rPr>
          <w:i/>
          <w:iCs/>
          <w:sz w:val="24"/>
          <w:szCs w:val="24"/>
          <w:lang w:val="zh-CN"/>
        </w:rPr>
        <w:t>This study aims to determine the feasibility of the contents of the worksheets, student learning outcomes, and student responses. Thy type of research uses the Research and Development (R&amp;D) model modified</w:t>
      </w:r>
      <w:r>
        <w:rPr>
          <w:i/>
          <w:iCs/>
          <w:sz w:val="24"/>
          <w:szCs w:val="24"/>
          <w:lang w:val="en-US"/>
        </w:rPr>
        <w:t xml:space="preserve">. </w:t>
      </w:r>
      <w:r>
        <w:rPr>
          <w:i/>
          <w:iCs/>
          <w:sz w:val="24"/>
          <w:szCs w:val="24"/>
          <w:lang w:val="zh-CN"/>
        </w:rPr>
        <w:t>The subject of this research is class 1-A students of SDN Siwalanpanji by giving pretest, posttest, and student responses with a subject number of 8 students due to the limitations of research in the covid-19 era. Techniques and data collection using interviews, expert validation, test sheets and questionnaires. The data analysis technique used descriptive percentage, normality test, homogeneity test, gain test. The result showed that the percentage score of the material expert assessment stage 1 was 43.75% and stage 2 was 75.5%, the media expert assessment score was 92.5%. The results of the calculation using the gain test with an average pretest value of 59.88 posttest 87.75 and an average value of 0.69 gain test with moderate criteria indicating an increase in the average student learning outcomes. Student responses were obtained based on student assessment of learning activities using LKS by showing the percentage value of students between 90% with very good criteria. Based on these results, the development of LKS based on a scientific approach is appropriate for use in grade 1 elementary school students. Based on the data from the research results, LKS based on a scientific approach can improve the learning outcomes of grade 1 elementary school students and get a good response from students.</w:t>
      </w:r>
    </w:p>
    <w:p w14:paraId="5B8382C9" w14:textId="77777777" w:rsidR="004E5BDD" w:rsidRDefault="004E5BDD" w:rsidP="004E5BDD">
      <w:pPr>
        <w:spacing w:before="157" w:after="240" w:line="276" w:lineRule="auto"/>
        <w:ind w:left="108" w:right="99"/>
        <w:jc w:val="both"/>
        <w:rPr>
          <w:rFonts w:eastAsiaTheme="minorEastAsia"/>
          <w:lang w:val="id-ID" w:eastAsia="zh-CN"/>
        </w:rPr>
      </w:pPr>
    </w:p>
    <w:p w14:paraId="455ABC00" w14:textId="382AC2E4" w:rsidR="00956F96" w:rsidRPr="004E5BDD" w:rsidRDefault="004E5BDD" w:rsidP="004E5BDD">
      <w:pPr>
        <w:spacing w:before="157" w:after="240" w:line="276" w:lineRule="auto"/>
        <w:ind w:left="851" w:right="99" w:hanging="851"/>
        <w:jc w:val="both"/>
        <w:rPr>
          <w:rFonts w:eastAsiaTheme="minorEastAsia"/>
          <w:lang w:val="id-ID" w:eastAsia="zh-CN"/>
        </w:rPr>
        <w:sectPr w:rsidR="00956F96" w:rsidRPr="004E5BDD">
          <w:type w:val="continuous"/>
          <w:pgSz w:w="12240" w:h="15840"/>
          <w:pgMar w:top="2268" w:right="1701" w:bottom="2268" w:left="1699" w:header="720" w:footer="720" w:gutter="0"/>
          <w:cols w:space="0"/>
        </w:sectPr>
      </w:pPr>
      <w:r>
        <w:rPr>
          <w:b/>
          <w:i/>
          <w:sz w:val="24"/>
        </w:rPr>
        <w:t>Keywords</w:t>
      </w:r>
      <w:r>
        <w:rPr>
          <w:b/>
          <w:sz w:val="24"/>
        </w:rPr>
        <w:t>:</w:t>
      </w:r>
      <w:r>
        <w:rPr>
          <w:b/>
          <w:spacing w:val="-2"/>
          <w:sz w:val="24"/>
          <w:lang w:val="zh-CN"/>
        </w:rPr>
        <w:t xml:space="preserve"> </w:t>
      </w:r>
      <w:r>
        <w:rPr>
          <w:b/>
          <w:bCs/>
          <w:i/>
          <w:spacing w:val="-2"/>
          <w:sz w:val="24"/>
          <w:lang w:val="id-ID"/>
        </w:rPr>
        <w:t>Development</w:t>
      </w:r>
      <w:r>
        <w:rPr>
          <w:b/>
          <w:bCs/>
          <w:i/>
          <w:spacing w:val="-2"/>
          <w:sz w:val="24"/>
          <w:lang w:val="zh-CN"/>
        </w:rPr>
        <w:t xml:space="preserve"> O</w:t>
      </w:r>
      <w:r>
        <w:rPr>
          <w:b/>
          <w:bCs/>
          <w:i/>
          <w:spacing w:val="-2"/>
          <w:sz w:val="24"/>
          <w:lang w:val="id-ID"/>
        </w:rPr>
        <w:t>f Student Worksheet ( LKS ) Scientific Approach, Learning Outcomes</w:t>
      </w:r>
    </w:p>
    <w:p w14:paraId="44EB3041" w14:textId="77777777" w:rsidR="00956F96" w:rsidRDefault="004E5BDD">
      <w:pPr>
        <w:pStyle w:val="Heading1"/>
        <w:spacing w:before="76" w:line="360" w:lineRule="auto"/>
        <w:ind w:left="0"/>
        <w:jc w:val="left"/>
      </w:pPr>
      <w:r>
        <w:lastRenderedPageBreak/>
        <w:t>PENDAHULUAN</w:t>
      </w:r>
    </w:p>
    <w:p w14:paraId="0DA708CE" w14:textId="77777777" w:rsidR="00956F96" w:rsidRDefault="004E5BDD">
      <w:pPr>
        <w:spacing w:line="360" w:lineRule="auto"/>
        <w:ind w:firstLine="720"/>
        <w:jc w:val="both"/>
        <w:rPr>
          <w:sz w:val="24"/>
          <w:szCs w:val="24"/>
          <w:lang w:val="zh-CN"/>
        </w:rPr>
      </w:pPr>
      <w:r>
        <w:rPr>
          <w:sz w:val="24"/>
          <w:szCs w:val="24"/>
          <w:lang w:val="zh-CN"/>
        </w:rPr>
        <w:t>Pendidikan merupakan hal terpenting dalam kehidupan sehari-hari saat ini bangsa Indonesia berupaya meningkatakan mutu pendidikan untuk menghadapi perkembangan zaman. Upaya menciptakan generasi emas tangguh, hebat, dan berkomitmen meneruskan budaya Indonesia.  Undang-undang nomor 20 tahun 2003 pasal 1, menyatakan bahwa “Tujuan pendidikan nasional bahwa usaha sadar dan terencana dalam mewujudkan suasana belajar dan proses pembelajaran bertujuan agar siswa dapat mengembangkan potensi dirinya secara aktif yang memiliki kekuatan spiritual keagamaan, pengendalian diri, akhlak mulia, kepribadian, kecerdasan dan keterampilan untuk individu, masyarakat, bangsa dan negara”.</w:t>
      </w:r>
    </w:p>
    <w:p w14:paraId="5C097C7C" w14:textId="77777777" w:rsidR="00956F96" w:rsidRDefault="004E5BDD">
      <w:pPr>
        <w:spacing w:line="360" w:lineRule="auto"/>
        <w:ind w:firstLine="720"/>
        <w:jc w:val="both"/>
        <w:rPr>
          <w:sz w:val="24"/>
          <w:szCs w:val="24"/>
          <w:lang w:val="zh-CN"/>
        </w:rPr>
      </w:pPr>
      <w:r>
        <w:rPr>
          <w:sz w:val="24"/>
          <w:szCs w:val="24"/>
          <w:lang w:val="zh-CN"/>
        </w:rPr>
        <w:t>Adanya Kurikulum 2013 pada Sekolah Dasar/Madrasah Ibtidaiyah SD/MI menggunakan pembelajaran tematik dari kelas I-VI dapat mengembangkan dan menggali pengetahuan siswa. Menurut Rusman (2012 : 254) Pembelajaran tematik termasuk salah satu model pembelajaran terpadu (</w:t>
      </w:r>
      <w:r>
        <w:rPr>
          <w:i/>
          <w:iCs/>
          <w:sz w:val="24"/>
          <w:szCs w:val="24"/>
          <w:lang w:val="zh-CN"/>
        </w:rPr>
        <w:t xml:space="preserve">integrated </w:t>
      </w:r>
      <w:r>
        <w:rPr>
          <w:i/>
          <w:iCs/>
          <w:sz w:val="24"/>
          <w:szCs w:val="24"/>
          <w:lang w:val="zh-CN"/>
        </w:rPr>
        <w:t>instruction</w:t>
      </w:r>
      <w:r>
        <w:rPr>
          <w:sz w:val="24"/>
          <w:szCs w:val="24"/>
          <w:lang w:val="zh-CN"/>
        </w:rPr>
        <w:t xml:space="preserve">) yang menjadi suatu sistem pembelajaran yang memungkinkan siswa baik secara individual maupun kelompok, aktif menggali dan menemukan konsep serta prinsip-prinsip keilmuan secara bermakna dan autentik. </w:t>
      </w:r>
    </w:p>
    <w:p w14:paraId="72F97CFB" w14:textId="77777777" w:rsidR="00956F96" w:rsidRDefault="004E5BDD">
      <w:pPr>
        <w:pStyle w:val="ListParagraph"/>
        <w:spacing w:line="360" w:lineRule="auto"/>
        <w:ind w:left="0" w:firstLine="440"/>
        <w:rPr>
          <w:sz w:val="24"/>
          <w:szCs w:val="24"/>
          <w:lang w:val="zh-CN"/>
        </w:rPr>
      </w:pPr>
      <w:r>
        <w:rPr>
          <w:sz w:val="24"/>
          <w:szCs w:val="24"/>
          <w:lang w:val="zh-CN"/>
        </w:rPr>
        <w:t>Berdasarkan</w:t>
      </w:r>
      <w:r>
        <w:rPr>
          <w:sz w:val="24"/>
          <w:szCs w:val="24"/>
          <w:lang w:val="en-US"/>
        </w:rPr>
        <w:t xml:space="preserve"> </w:t>
      </w:r>
      <w:r>
        <w:rPr>
          <w:sz w:val="24"/>
          <w:szCs w:val="24"/>
          <w:lang w:val="zh-CN"/>
        </w:rPr>
        <w:t xml:space="preserve">hasil wawancara yang dilakukan di SDN Siwalanpanji dengan Ibu E.C, mengenai perlunya guru menggunakan LKS pada tanggal 8 Oktober 2020 guru mengatakan bahwa siswa dalam pembelajaran memang membutuhkan LKS. Karena LKS merupakan kumpulan dari berbagai permasalahan berbasis saintifik yang harus di pecahkan oleh siswa maka harus diolah. Guru juga mengetahui unsur-unsur yang perlu harus dicantumkan dalam LKS dengan metode saintifik. Manfaat penggunaan LKS untuk pembelajaran adalah memberikan suasana belajar yang menyenangkan dan menarik, siswa lebih tertarik pada pembelajaran menggunakan LKS, memberikan semangat belajar kepada siswa, memperoleh hasil belajar terbaik, penuh inovasi dan efisiensi, siswa tidak mudah </w:t>
      </w:r>
      <w:r>
        <w:rPr>
          <w:sz w:val="24"/>
          <w:szCs w:val="24"/>
          <w:lang w:val="zh-CN"/>
        </w:rPr>
        <w:lastRenderedPageBreak/>
        <w:t>bosan dan lebih praktis. Namun, lembar kerja sering digunakan saat ini dan hanya berisi pertanyaan. LKS yang dibeli tidak sepenuhnya memuat metode saintifik. Kemampuan yang terdapat pada LKS penerbit tidak sesuai dengan silabus mata pelajaran yang telah disiapkan.</w:t>
      </w:r>
    </w:p>
    <w:p w14:paraId="683CA483" w14:textId="77777777" w:rsidR="00956F96" w:rsidRDefault="004E5BDD">
      <w:pPr>
        <w:pStyle w:val="ListParagraph"/>
        <w:spacing w:line="360" w:lineRule="auto"/>
        <w:ind w:left="0" w:firstLine="440"/>
        <w:rPr>
          <w:sz w:val="24"/>
          <w:szCs w:val="24"/>
          <w:lang w:val="zh-CN"/>
        </w:rPr>
      </w:pPr>
      <w:r>
        <w:rPr>
          <w:sz w:val="24"/>
          <w:szCs w:val="24"/>
          <w:lang w:val="zh-CN"/>
        </w:rPr>
        <w:t xml:space="preserve">Abdul Majid (2011:176) mengemukakan LKS adalah lembaran yang berisi tugas-tugas yang harus dikerjakan oleh siswa. LKS umumnya berupa petunjuk dan langkah-langkah untuk menyelesaikan suatu tugas. Tugas yang diperintahkan dalam LKS harus jelas tentang kompetensi dasar yang akan dicapai. Menurut Andi Prastowo (2015:2014) Lembar Kerja Siswa (LKS) adalah bahan ajar cetak berupa lembaran kertas yang berisi rangkuman, materi, dan petunjuk pelaksanaan tugas pembelajaran yang harus dikerjakan oleh siswa dengan mengacu pada kompetensi dasar, yang harus dicapai. Sesuai dengan  pendapat kedua ahli tersebut, dapat ditemukan kesamaan yaitu Lembar Kerja Siswa (LKS) merupakan lembar kerja yang berisi tugas-tugas yang harus </w:t>
      </w:r>
      <w:r>
        <w:rPr>
          <w:sz w:val="24"/>
          <w:szCs w:val="24"/>
          <w:lang w:val="zh-CN"/>
        </w:rPr>
        <w:t>diselesaikan oleh siswa.</w:t>
      </w:r>
    </w:p>
    <w:p w14:paraId="79803531" w14:textId="77777777" w:rsidR="00956F96" w:rsidRDefault="004E5BDD">
      <w:pPr>
        <w:pStyle w:val="ListParagraph"/>
        <w:spacing w:line="360" w:lineRule="auto"/>
        <w:ind w:left="0" w:firstLineChars="182" w:firstLine="437"/>
        <w:rPr>
          <w:sz w:val="24"/>
          <w:szCs w:val="24"/>
          <w:lang w:val="zh-CN"/>
        </w:rPr>
      </w:pPr>
      <w:r>
        <w:rPr>
          <w:sz w:val="24"/>
          <w:szCs w:val="24"/>
          <w:lang w:val="zh-CN"/>
        </w:rPr>
        <w:t xml:space="preserve">Manfaat hasil belajar siswa adalah perubahan perilaku seseorang, meliputi kemampuan kognitif, kemampuan efektif, dan kemampuan psikomotorik setelah mengikuti proses pengajaran tertentu. Pendidikan dan pengajaran dianggap berhasil apabila perubahan yang terlihat lihat oleh siswa merupakan hasil dari proses belajar yang dialaminya yaitu melalui proses perencanaan dan kegiatan pembelajaran yang dirancang dan dilaksanakan oleh guru dalam proses pembelajaran, maka pendidikan dan pengajaran dianggap berhasil. Berdasarkan prestasi belajar siswa dapat dilihat kemampuan dan  perkembangan serta tingkat keberhasilannya dalam menempuh pendidikan. </w:t>
      </w:r>
    </w:p>
    <w:p w14:paraId="46857F74" w14:textId="77777777" w:rsidR="00956F96" w:rsidRDefault="004E5BDD">
      <w:pPr>
        <w:pStyle w:val="ListParagraph"/>
        <w:spacing w:line="360" w:lineRule="auto"/>
        <w:ind w:left="0" w:firstLineChars="182" w:firstLine="437"/>
        <w:rPr>
          <w:rFonts w:eastAsiaTheme="minorEastAsia"/>
          <w:sz w:val="24"/>
          <w:szCs w:val="24"/>
          <w:lang w:val="zh-CN" w:eastAsia="zh-CN"/>
        </w:rPr>
      </w:pPr>
      <w:r>
        <w:rPr>
          <w:sz w:val="24"/>
          <w:szCs w:val="24"/>
          <w:lang w:val="zh-CN"/>
        </w:rPr>
        <w:t xml:space="preserve">Data hasil belajar siswa di SDN Siwalanpanji menunjukan bahwa rata-rata hasil belajar siswa kelas 1 pada pembelajaran tematik Tahun 2020/2021 hanya 74,47, sedangkan untuk persentase ketuntasannya hanya mencapai 50%, dimana jumlah siswa yang tuntas hanya 20 orang dari 40 sisa. Hal tersebut tentunya menunjukan </w:t>
      </w:r>
      <w:r>
        <w:rPr>
          <w:sz w:val="24"/>
          <w:szCs w:val="24"/>
          <w:lang w:val="zh-CN"/>
        </w:rPr>
        <w:lastRenderedPageBreak/>
        <w:t xml:space="preserve">bahwa standar ketuntasan minimal sebesar 75% belum terpenuhi. </w:t>
      </w:r>
    </w:p>
    <w:p w14:paraId="0A77594A" w14:textId="77777777" w:rsidR="00956F96" w:rsidRDefault="004E5BDD">
      <w:pPr>
        <w:widowControl/>
        <w:autoSpaceDE/>
        <w:autoSpaceDN/>
        <w:spacing w:line="360" w:lineRule="auto"/>
        <w:ind w:firstLine="437"/>
        <w:contextualSpacing/>
        <w:rPr>
          <w:b/>
          <w:bCs/>
          <w:sz w:val="24"/>
          <w:szCs w:val="24"/>
          <w:lang w:val="zh-CN"/>
        </w:rPr>
      </w:pPr>
      <w:r>
        <w:rPr>
          <w:sz w:val="24"/>
          <w:szCs w:val="24"/>
          <w:lang w:val="zh-CN"/>
        </w:rPr>
        <w:t xml:space="preserve">Berdasarkan latar belakang yang telah diuraikan di atas, maka rumusan masalah dalam penelitian ini adalah : </w:t>
      </w:r>
    </w:p>
    <w:p w14:paraId="1FA91EB0" w14:textId="77777777" w:rsidR="00956F96" w:rsidRDefault="004E5BDD">
      <w:pPr>
        <w:pStyle w:val="ListParagraph"/>
        <w:widowControl/>
        <w:numPr>
          <w:ilvl w:val="0"/>
          <w:numId w:val="1"/>
        </w:numPr>
        <w:autoSpaceDE/>
        <w:autoSpaceDN/>
        <w:spacing w:before="0" w:line="360" w:lineRule="auto"/>
        <w:ind w:left="426"/>
        <w:contextualSpacing/>
        <w:rPr>
          <w:sz w:val="24"/>
          <w:szCs w:val="24"/>
          <w:lang w:val="zh-CN"/>
        </w:rPr>
      </w:pPr>
      <w:r>
        <w:rPr>
          <w:sz w:val="24"/>
          <w:szCs w:val="24"/>
          <w:lang w:val="zh-CN"/>
        </w:rPr>
        <w:t xml:space="preserve">Bagaimana kelayakan Lembar Kerja Siswa (LKS)  berbasis pendekatan saintifik untuk meningkatkan hasil belajar siswa kelas 1 Sekolah Dasar? </w:t>
      </w:r>
    </w:p>
    <w:p w14:paraId="360AFF42" w14:textId="77777777" w:rsidR="00956F96" w:rsidRDefault="004E5BDD">
      <w:pPr>
        <w:pStyle w:val="ListParagraph"/>
        <w:widowControl/>
        <w:numPr>
          <w:ilvl w:val="0"/>
          <w:numId w:val="1"/>
        </w:numPr>
        <w:autoSpaceDE/>
        <w:autoSpaceDN/>
        <w:spacing w:before="0" w:line="360" w:lineRule="auto"/>
        <w:ind w:left="426"/>
        <w:contextualSpacing/>
        <w:rPr>
          <w:sz w:val="24"/>
          <w:szCs w:val="24"/>
          <w:lang w:val="zh-CN"/>
        </w:rPr>
      </w:pPr>
      <w:r>
        <w:rPr>
          <w:sz w:val="24"/>
          <w:szCs w:val="24"/>
          <w:lang w:val="zh-CN"/>
        </w:rPr>
        <w:t>Bagaimana respon siswa setelah menggunakan Lembar Kerja Siswa (LKS) berbasis pendekatan saintifik untuk meningkatkan hasil belajar siswa kelas 1 Sekolah Dasar?</w:t>
      </w:r>
    </w:p>
    <w:p w14:paraId="5EEF5F17" w14:textId="77777777" w:rsidR="00956F96" w:rsidRDefault="004E5BDD">
      <w:pPr>
        <w:pStyle w:val="ListParagraph"/>
        <w:widowControl/>
        <w:numPr>
          <w:ilvl w:val="0"/>
          <w:numId w:val="1"/>
        </w:numPr>
        <w:autoSpaceDE/>
        <w:autoSpaceDN/>
        <w:spacing w:before="0" w:line="360" w:lineRule="auto"/>
        <w:ind w:left="426"/>
        <w:contextualSpacing/>
        <w:rPr>
          <w:sz w:val="24"/>
          <w:szCs w:val="24"/>
          <w:lang w:val="zh-CN"/>
        </w:rPr>
      </w:pPr>
      <w:r>
        <w:rPr>
          <w:sz w:val="24"/>
          <w:szCs w:val="24"/>
          <w:lang w:val="zh-CN"/>
        </w:rPr>
        <w:t>Bagaimana hasil belajar siswa setelah menggunakan Lembar Kerja Siswa (LKS) berbasis pendekatan saintifik?</w:t>
      </w:r>
    </w:p>
    <w:p w14:paraId="201FE693" w14:textId="77777777" w:rsidR="00956F96" w:rsidRDefault="004E5BDD">
      <w:pPr>
        <w:pStyle w:val="ListParagraph"/>
        <w:widowControl/>
        <w:autoSpaceDE/>
        <w:autoSpaceDN/>
        <w:spacing w:before="0" w:line="360" w:lineRule="auto"/>
        <w:ind w:left="142" w:firstLine="338"/>
        <w:contextualSpacing/>
        <w:rPr>
          <w:sz w:val="24"/>
          <w:szCs w:val="24"/>
          <w:lang w:val="zh-CN"/>
        </w:rPr>
      </w:pPr>
      <w:r>
        <w:rPr>
          <w:sz w:val="24"/>
          <w:szCs w:val="24"/>
          <w:lang w:val="zh-CN"/>
        </w:rPr>
        <w:t>Tujuan penelitian adalah untuk memecahkan masalah yang digambarkan di latar belakang dan rumusan masalah. Adapun tujuan yang ingin dicapai adalah sebagai berikut :</w:t>
      </w:r>
    </w:p>
    <w:p w14:paraId="02DD5A7E" w14:textId="77777777" w:rsidR="00956F96" w:rsidRDefault="004E5BDD">
      <w:pPr>
        <w:pStyle w:val="ListParagraph"/>
        <w:widowControl/>
        <w:numPr>
          <w:ilvl w:val="0"/>
          <w:numId w:val="2"/>
        </w:numPr>
        <w:autoSpaceDE/>
        <w:autoSpaceDN/>
        <w:spacing w:before="0" w:line="360" w:lineRule="auto"/>
        <w:contextualSpacing/>
        <w:rPr>
          <w:b/>
          <w:bCs/>
          <w:sz w:val="24"/>
          <w:szCs w:val="24"/>
          <w:lang w:val="zh-CN"/>
        </w:rPr>
      </w:pPr>
      <w:r>
        <w:rPr>
          <w:sz w:val="24"/>
          <w:szCs w:val="24"/>
          <w:lang w:val="zh-CN"/>
        </w:rPr>
        <w:t xml:space="preserve">Untuk mengetahui dan mendeskripsikan kelayakan Lembar Kerja Siswa (LKS) </w:t>
      </w:r>
      <w:r>
        <w:rPr>
          <w:sz w:val="24"/>
          <w:szCs w:val="24"/>
          <w:lang w:val="zh-CN"/>
        </w:rPr>
        <w:t>kelas 1 Sekolah Dasar berbasis pendekatan saintifik.</w:t>
      </w:r>
    </w:p>
    <w:p w14:paraId="00E53306" w14:textId="77777777" w:rsidR="00956F96" w:rsidRDefault="004E5BDD">
      <w:pPr>
        <w:pStyle w:val="ListParagraph"/>
        <w:widowControl/>
        <w:numPr>
          <w:ilvl w:val="0"/>
          <w:numId w:val="2"/>
        </w:numPr>
        <w:autoSpaceDE/>
        <w:autoSpaceDN/>
        <w:spacing w:before="0" w:line="360" w:lineRule="auto"/>
        <w:contextualSpacing/>
        <w:rPr>
          <w:b/>
          <w:bCs/>
          <w:sz w:val="24"/>
          <w:szCs w:val="24"/>
          <w:lang w:val="zh-CN"/>
        </w:rPr>
      </w:pPr>
      <w:r>
        <w:rPr>
          <w:sz w:val="24"/>
          <w:szCs w:val="24"/>
          <w:lang w:val="zh-CN"/>
        </w:rPr>
        <w:t>Untuk mengetahui dan mendeskripsikan respon siswa setelah menggunakan Lembar Kerja Siswa (LKS) kelas 1 Sekolah Dasar berbasis pendekatan saintifik.</w:t>
      </w:r>
    </w:p>
    <w:p w14:paraId="73E316D7" w14:textId="77777777" w:rsidR="00956F96" w:rsidRDefault="004E5BDD">
      <w:pPr>
        <w:pStyle w:val="ListParagraph"/>
        <w:widowControl/>
        <w:numPr>
          <w:ilvl w:val="0"/>
          <w:numId w:val="2"/>
        </w:numPr>
        <w:autoSpaceDE/>
        <w:autoSpaceDN/>
        <w:spacing w:before="0" w:line="360" w:lineRule="auto"/>
        <w:contextualSpacing/>
        <w:rPr>
          <w:b/>
          <w:bCs/>
          <w:sz w:val="24"/>
          <w:szCs w:val="24"/>
          <w:lang w:val="zh-CN"/>
        </w:rPr>
      </w:pPr>
      <w:r>
        <w:rPr>
          <w:sz w:val="24"/>
          <w:szCs w:val="24"/>
          <w:lang w:val="zh-CN"/>
        </w:rPr>
        <w:t>Untuk mengetahui dan mendeskripsikan hasil belajar siswa setelah menggunakan Lembar Kerja Siswa (LKS) kelas 1 Sekolah Dasar berbasis pendekatan saintifik.</w:t>
      </w:r>
    </w:p>
    <w:p w14:paraId="69F026A4" w14:textId="77777777" w:rsidR="00956F96" w:rsidRDefault="004E5BDD">
      <w:pPr>
        <w:pStyle w:val="BodyText"/>
        <w:spacing w:before="162" w:line="360" w:lineRule="auto"/>
        <w:ind w:firstLineChars="182" w:firstLine="437"/>
        <w:jc w:val="both"/>
        <w:rPr>
          <w:rFonts w:eastAsiaTheme="minorEastAsia"/>
          <w:lang w:val="zh-CN" w:eastAsia="zh-CN"/>
        </w:rPr>
      </w:pPr>
      <w:r>
        <w:rPr>
          <w:lang w:val="zh-CN"/>
        </w:rPr>
        <w:t>Dengan mempelajari permasalahan tersebut dan pentingnya penyelenggaraan LKS, peneliti mencoba memberikan solusi dari permasalahan tersebut dengan mengembangkan LKS Berbasis Pendekatan Saintifik Untuk Meningkatkan Hasil Belajar Siswa Kelas 1 Sekolah Dasar.</w:t>
      </w:r>
    </w:p>
    <w:p w14:paraId="3D074801" w14:textId="77777777" w:rsidR="00956F96" w:rsidRDefault="004E5BDD">
      <w:pPr>
        <w:pStyle w:val="ListParagraph"/>
        <w:spacing w:line="360" w:lineRule="auto"/>
        <w:ind w:left="0" w:firstLine="360"/>
        <w:rPr>
          <w:rFonts w:eastAsiaTheme="minorEastAsia"/>
          <w:sz w:val="24"/>
          <w:szCs w:val="24"/>
          <w:lang w:val="zh-CN" w:eastAsia="zh-CN"/>
        </w:rPr>
      </w:pPr>
      <w:r>
        <w:rPr>
          <w:sz w:val="24"/>
          <w:szCs w:val="24"/>
          <w:lang w:val="zh-CN"/>
        </w:rPr>
        <w:t>Belawati</w:t>
      </w:r>
      <w:r>
        <w:rPr>
          <w:sz w:val="24"/>
          <w:szCs w:val="24"/>
          <w:lang w:val="en-US"/>
        </w:rPr>
        <w:t xml:space="preserve"> </w:t>
      </w:r>
      <w:r>
        <w:rPr>
          <w:sz w:val="24"/>
          <w:szCs w:val="24"/>
          <w:lang w:val="zh-CN"/>
        </w:rPr>
        <w:t xml:space="preserve">(2012:322) mengemukakan bahwa LKS adalah bahan ajar yang telah dikemas sedemikian rupa sehingga diharapkan siswa dapat mempelajari bahan ajar tersebut secara mandiri. Dalam LKS </w:t>
      </w:r>
      <w:r>
        <w:rPr>
          <w:sz w:val="24"/>
          <w:szCs w:val="24"/>
          <w:lang w:val="zh-CN"/>
        </w:rPr>
        <w:lastRenderedPageBreak/>
        <w:t>siswa akan mendapatkan materi, rangkuman, dan tugas yang berkaitan dengan materi. Selain itu, dalam LKS siswa dapat menemukan arahan yang terstruktur untuk memahami materi yang diberikan.</w:t>
      </w:r>
    </w:p>
    <w:p w14:paraId="5B6233D1" w14:textId="77777777" w:rsidR="00956F96" w:rsidRDefault="004E5BDD">
      <w:pPr>
        <w:pStyle w:val="ListParagraph"/>
        <w:spacing w:line="360" w:lineRule="auto"/>
        <w:ind w:left="0" w:firstLine="360"/>
        <w:rPr>
          <w:sz w:val="24"/>
          <w:szCs w:val="24"/>
          <w:lang w:val="zh-CN"/>
        </w:rPr>
      </w:pPr>
      <w:r>
        <w:rPr>
          <w:sz w:val="24"/>
          <w:szCs w:val="24"/>
          <w:lang w:val="zh-CN"/>
        </w:rPr>
        <w:t xml:space="preserve">Hasil penelitian Rahmawati, E (2017) yang berjudul </w:t>
      </w:r>
      <w:r>
        <w:rPr>
          <w:i/>
          <w:iCs/>
          <w:sz w:val="24"/>
          <w:szCs w:val="24"/>
          <w:lang w:val="zh-CN"/>
        </w:rPr>
        <w:t xml:space="preserve">“Pengembangan Lembar Kerja Siswa dengan Menggunakan Pendekatan Kontekstual Subtema Lingkungan Tempat Tinggalku Untuk Meningkatkan Hasil Belajar Siswa Kelas IV Sekolah Dasar”. </w:t>
      </w:r>
      <w:r>
        <w:rPr>
          <w:sz w:val="24"/>
          <w:szCs w:val="24"/>
          <w:lang w:val="zh-CN"/>
        </w:rPr>
        <w:t>Penelitian ini menghasilkan LKS subtema lingkungan tempat tinggalku. Hasil penelitian menunjukan bahwa: (1) Berdasarkan hasil validasi LKS yang meliputih aspek isi atau materi, aspek penyajian, aspek kebahasaan, dan aspek kegrafikan mendapat skor rata-rata 3,62 dengan kategori sangat baik. (2) Berdasarkan hasil pengamatan keterlaksanaan pembelajaran mendapat skor yang dipresentase 94,3% dalam kategori sangat baik. (3) Berdasarkan hasil</w:t>
      </w:r>
      <w:r>
        <w:rPr>
          <w:i/>
          <w:iCs/>
          <w:sz w:val="24"/>
          <w:szCs w:val="24"/>
          <w:lang w:val="zh-CN"/>
        </w:rPr>
        <w:t xml:space="preserve"> posttest</w:t>
      </w:r>
      <w:r>
        <w:rPr>
          <w:sz w:val="24"/>
          <w:szCs w:val="24"/>
          <w:lang w:val="zh-CN"/>
        </w:rPr>
        <w:t xml:space="preserve"> hasil belajar kelas eksperimen dan kelas kontrol dapat dilihat pada angka t-test yang mengasumsikan </w:t>
      </w:r>
      <w:r>
        <w:rPr>
          <w:sz w:val="24"/>
          <w:szCs w:val="24"/>
          <w:lang w:val="zh-CN"/>
        </w:rPr>
        <w:t xml:space="preserve">kedua populasi sama yaitu 6.597 diperoleh probabbilitas </w:t>
      </w:r>
      <w:r>
        <w:rPr>
          <w:i/>
          <w:iCs/>
          <w:sz w:val="24"/>
          <w:szCs w:val="24"/>
          <w:lang w:val="zh-CN"/>
        </w:rPr>
        <w:t>(sig)</w:t>
      </w:r>
      <w:r>
        <w:rPr>
          <w:sz w:val="24"/>
          <w:szCs w:val="24"/>
          <w:lang w:val="zh-CN"/>
        </w:rPr>
        <w:t xml:space="preserve"> sebesar 0.000. Dengan angka probabbilitas &lt;0,05, maka dapat diartikan adanya perbedaan antara nilai yang di peroleh kelas eksperimen dan kelas kontrol. Berdasarkan rata-rata nilai </w:t>
      </w:r>
      <w:r>
        <w:rPr>
          <w:i/>
          <w:iCs/>
          <w:sz w:val="24"/>
          <w:szCs w:val="24"/>
          <w:lang w:val="zh-CN"/>
        </w:rPr>
        <w:t xml:space="preserve">posttest </w:t>
      </w:r>
      <w:r>
        <w:rPr>
          <w:sz w:val="24"/>
          <w:szCs w:val="24"/>
          <w:lang w:val="zh-CN"/>
        </w:rPr>
        <w:t>kelompok eksperimen lebih tinggi daripada kelompok kontrol sehingga dapat disimpulkan, pengembangan LKS dengan menggunakan pendekatan kontekstual subtema lingkungan tempat tinggalku secara signifikan dapat meningkatkan hasil belajar pada siswa kelas IV Sekolah Dasar.</w:t>
      </w:r>
    </w:p>
    <w:p w14:paraId="616AB084" w14:textId="77777777" w:rsidR="00956F96" w:rsidRDefault="004E5BDD">
      <w:pPr>
        <w:pStyle w:val="ListParagraph"/>
        <w:spacing w:line="360" w:lineRule="auto"/>
        <w:ind w:left="0" w:firstLine="360"/>
        <w:rPr>
          <w:rFonts w:eastAsiaTheme="minorEastAsia"/>
          <w:sz w:val="24"/>
          <w:szCs w:val="24"/>
          <w:lang w:val="zh-CN" w:eastAsia="zh-CN"/>
        </w:rPr>
      </w:pPr>
      <w:r>
        <w:rPr>
          <w:sz w:val="24"/>
          <w:szCs w:val="24"/>
          <w:lang w:val="zh-CN"/>
        </w:rPr>
        <w:t xml:space="preserve">Pendekatan Pembelajaran adalah gagasan atau prinsip cara pandang dalam menentukan kegiatan pembelajaran. Pernyataan tersebut senada dengan Rusman (2012:217) yang berpendapat bahwa pendekatan pembelajaran adalah tahap pertama merupakan pendekatan yang dalam prosesnya pembentukan suatu gagasan dalam memandang dan menentukan objek kajian. Berbeda dengan metode pembelajaran yang telah menentukan langkah-langkah di dalam kelas atau model pembelajaran yang memiliki </w:t>
      </w:r>
      <w:r>
        <w:rPr>
          <w:sz w:val="24"/>
          <w:szCs w:val="24"/>
          <w:lang w:val="zh-CN"/>
        </w:rPr>
        <w:lastRenderedPageBreak/>
        <w:t>kerangka konseptual, pendekatan pembelajaran yang luas. Artinya pendekatan merupakan dasar pemikiran atau filosofi dalam menentukan pembelajaran.</w:t>
      </w:r>
    </w:p>
    <w:p w14:paraId="55029EC1" w14:textId="77777777" w:rsidR="00956F96" w:rsidRDefault="004E5BDD">
      <w:pPr>
        <w:pStyle w:val="ListParagraph"/>
        <w:spacing w:line="360" w:lineRule="auto"/>
        <w:ind w:left="0" w:firstLine="360"/>
        <w:rPr>
          <w:sz w:val="24"/>
          <w:szCs w:val="24"/>
          <w:lang w:val="zh-CN"/>
        </w:rPr>
      </w:pPr>
      <w:bookmarkStart w:id="1" w:name="_Hlk68639481"/>
      <w:r>
        <w:rPr>
          <w:sz w:val="24"/>
          <w:szCs w:val="24"/>
          <w:lang w:val="zh-CN"/>
        </w:rPr>
        <w:t>Abdullah Sani, Ridwan</w:t>
      </w:r>
      <w:bookmarkEnd w:id="1"/>
      <w:r>
        <w:rPr>
          <w:sz w:val="24"/>
          <w:szCs w:val="24"/>
          <w:lang w:val="zh-CN"/>
        </w:rPr>
        <w:t xml:space="preserve"> (2014:54) menjelaskan langkah-langkah pendekatan saintifik merupakan sebuah pendekatan yang pada prosesnya yang dirancang untuk siswa  sebagai berikut :</w:t>
      </w:r>
    </w:p>
    <w:p w14:paraId="6091340B" w14:textId="77777777" w:rsidR="00956F96" w:rsidRDefault="004E5BDD">
      <w:pPr>
        <w:pStyle w:val="ListParagraph"/>
        <w:widowControl/>
        <w:numPr>
          <w:ilvl w:val="0"/>
          <w:numId w:val="3"/>
        </w:numPr>
        <w:autoSpaceDE/>
        <w:autoSpaceDN/>
        <w:spacing w:before="0" w:line="360" w:lineRule="auto"/>
        <w:ind w:left="426"/>
        <w:contextualSpacing/>
        <w:rPr>
          <w:sz w:val="24"/>
          <w:szCs w:val="24"/>
          <w:lang w:val="zh-CN"/>
        </w:rPr>
      </w:pPr>
      <w:r>
        <w:rPr>
          <w:sz w:val="24"/>
          <w:szCs w:val="24"/>
          <w:lang w:val="zh-CN"/>
        </w:rPr>
        <w:t>Mengamati (Observasi)</w:t>
      </w:r>
    </w:p>
    <w:p w14:paraId="3D867359" w14:textId="77777777" w:rsidR="00956F96" w:rsidRDefault="004E5BDD">
      <w:pPr>
        <w:pStyle w:val="ListParagraph"/>
        <w:widowControl/>
        <w:autoSpaceDE/>
        <w:autoSpaceDN/>
        <w:spacing w:before="0" w:line="360" w:lineRule="auto"/>
        <w:ind w:left="426" w:firstLine="0"/>
        <w:contextualSpacing/>
        <w:rPr>
          <w:sz w:val="24"/>
          <w:szCs w:val="24"/>
          <w:lang w:val="zh-CN"/>
        </w:rPr>
      </w:pPr>
      <w:r>
        <w:rPr>
          <w:sz w:val="24"/>
          <w:szCs w:val="24"/>
          <w:lang w:val="zh-CN"/>
        </w:rPr>
        <w:t xml:space="preserve">Observasi adalah menggunakan panca indra untuk memperoleh informasi. Pengamatan dapat dilakukan secara kuantitatif dan kualitatif. Pengamatan kualitatif mengandalkan panca indra dan hasilnya dideskripsikan secara naratif, sedangkan pengamatan kuantitatif untuk melihat karakteristik benda. </w:t>
      </w:r>
    </w:p>
    <w:p w14:paraId="6A03DFA4" w14:textId="77777777" w:rsidR="00956F96" w:rsidRDefault="004E5BDD">
      <w:pPr>
        <w:pStyle w:val="ListParagraph"/>
        <w:widowControl/>
        <w:numPr>
          <w:ilvl w:val="0"/>
          <w:numId w:val="3"/>
        </w:numPr>
        <w:autoSpaceDE/>
        <w:autoSpaceDN/>
        <w:spacing w:before="0" w:line="360" w:lineRule="auto"/>
        <w:ind w:left="426"/>
        <w:contextualSpacing/>
        <w:rPr>
          <w:sz w:val="24"/>
          <w:szCs w:val="24"/>
          <w:lang w:val="zh-CN"/>
        </w:rPr>
      </w:pPr>
      <w:r>
        <w:rPr>
          <w:sz w:val="24"/>
          <w:szCs w:val="24"/>
          <w:lang w:val="zh-CN"/>
        </w:rPr>
        <w:t xml:space="preserve">Menanya </w:t>
      </w:r>
    </w:p>
    <w:p w14:paraId="31A78D44" w14:textId="77777777" w:rsidR="00956F96" w:rsidRDefault="004E5BDD">
      <w:pPr>
        <w:pStyle w:val="ListParagraph"/>
        <w:widowControl/>
        <w:autoSpaceDE/>
        <w:autoSpaceDN/>
        <w:spacing w:before="0" w:line="360" w:lineRule="auto"/>
        <w:ind w:left="426" w:firstLine="0"/>
        <w:contextualSpacing/>
        <w:rPr>
          <w:sz w:val="24"/>
          <w:szCs w:val="24"/>
          <w:lang w:val="zh-CN"/>
        </w:rPr>
      </w:pPr>
      <w:r>
        <w:rPr>
          <w:sz w:val="24"/>
          <w:szCs w:val="24"/>
          <w:lang w:val="zh-CN"/>
        </w:rPr>
        <w:t xml:space="preserve">Aktivitas menanya sangat penting untuk meningkatkan keingintahuan dalam diri siswa dan mengembangkan kemampuan mereka untuk belajar sepanjang hayat. Guru perlu mengajukan </w:t>
      </w:r>
      <w:r>
        <w:rPr>
          <w:sz w:val="24"/>
          <w:szCs w:val="24"/>
          <w:lang w:val="zh-CN"/>
        </w:rPr>
        <w:t>pertanyaan dalam upaya memotivasi siswa untuk mengajukan pertanyaan.</w:t>
      </w:r>
    </w:p>
    <w:p w14:paraId="03E338C2" w14:textId="77777777" w:rsidR="00956F96" w:rsidRDefault="004E5BDD">
      <w:pPr>
        <w:pStyle w:val="ListParagraph"/>
        <w:widowControl/>
        <w:numPr>
          <w:ilvl w:val="0"/>
          <w:numId w:val="3"/>
        </w:numPr>
        <w:autoSpaceDE/>
        <w:autoSpaceDN/>
        <w:spacing w:before="0" w:line="360" w:lineRule="auto"/>
        <w:ind w:left="426"/>
        <w:contextualSpacing/>
        <w:rPr>
          <w:sz w:val="24"/>
          <w:szCs w:val="24"/>
          <w:lang w:val="zh-CN"/>
        </w:rPr>
      </w:pPr>
      <w:r>
        <w:rPr>
          <w:sz w:val="24"/>
          <w:szCs w:val="24"/>
          <w:lang w:val="zh-CN"/>
        </w:rPr>
        <w:t>Mencoba</w:t>
      </w:r>
    </w:p>
    <w:p w14:paraId="3F050FCB" w14:textId="77777777" w:rsidR="00956F96" w:rsidRDefault="004E5BDD">
      <w:pPr>
        <w:pStyle w:val="ListParagraph"/>
        <w:widowControl/>
        <w:autoSpaceDE/>
        <w:autoSpaceDN/>
        <w:spacing w:before="0" w:line="360" w:lineRule="auto"/>
        <w:ind w:left="426" w:firstLine="0"/>
        <w:contextualSpacing/>
        <w:rPr>
          <w:sz w:val="24"/>
          <w:szCs w:val="24"/>
          <w:lang w:val="zh-CN"/>
        </w:rPr>
      </w:pPr>
      <w:r>
        <w:rPr>
          <w:sz w:val="24"/>
          <w:szCs w:val="24"/>
          <w:lang w:val="zh-CN"/>
        </w:rPr>
        <w:t>Sebuah percobaan dapat dilakukan untuk memancing minat siswa menyelidiki fenomena alam yang diamati ketika melakukan percobaan.</w:t>
      </w:r>
    </w:p>
    <w:p w14:paraId="403BA3C1" w14:textId="77777777" w:rsidR="00956F96" w:rsidRDefault="004E5BDD">
      <w:pPr>
        <w:pStyle w:val="ListParagraph"/>
        <w:widowControl/>
        <w:numPr>
          <w:ilvl w:val="0"/>
          <w:numId w:val="3"/>
        </w:numPr>
        <w:autoSpaceDE/>
        <w:autoSpaceDN/>
        <w:spacing w:before="0" w:line="360" w:lineRule="auto"/>
        <w:ind w:left="426"/>
        <w:contextualSpacing/>
        <w:rPr>
          <w:sz w:val="24"/>
          <w:szCs w:val="24"/>
          <w:lang w:val="zh-CN"/>
        </w:rPr>
      </w:pPr>
      <w:r>
        <w:rPr>
          <w:sz w:val="24"/>
          <w:szCs w:val="24"/>
          <w:lang w:val="zh-CN"/>
        </w:rPr>
        <w:t xml:space="preserve">Menalar </w:t>
      </w:r>
    </w:p>
    <w:p w14:paraId="4B06081E" w14:textId="77777777" w:rsidR="00956F96" w:rsidRDefault="004E5BDD">
      <w:pPr>
        <w:pStyle w:val="ListParagraph"/>
        <w:widowControl/>
        <w:autoSpaceDE/>
        <w:autoSpaceDN/>
        <w:spacing w:before="0" w:line="360" w:lineRule="auto"/>
        <w:ind w:left="426" w:firstLine="0"/>
        <w:contextualSpacing/>
        <w:rPr>
          <w:sz w:val="24"/>
          <w:szCs w:val="24"/>
          <w:lang w:val="zh-CN"/>
        </w:rPr>
      </w:pPr>
      <w:r>
        <w:rPr>
          <w:sz w:val="24"/>
          <w:szCs w:val="24"/>
          <w:lang w:val="zh-CN"/>
        </w:rPr>
        <w:t>Kompetensi mengolah informasi melalui penalaran dan berpikir rasional merupakan kompetensi penting yang harus dimiliki oleh siswa.</w:t>
      </w:r>
    </w:p>
    <w:p w14:paraId="41723B0B" w14:textId="77777777" w:rsidR="00956F96" w:rsidRDefault="004E5BDD">
      <w:pPr>
        <w:pStyle w:val="ListParagraph"/>
        <w:widowControl/>
        <w:numPr>
          <w:ilvl w:val="0"/>
          <w:numId w:val="3"/>
        </w:numPr>
        <w:autoSpaceDE/>
        <w:autoSpaceDN/>
        <w:spacing w:before="0" w:line="360" w:lineRule="auto"/>
        <w:ind w:left="426"/>
        <w:contextualSpacing/>
        <w:rPr>
          <w:sz w:val="24"/>
          <w:szCs w:val="24"/>
          <w:lang w:val="zh-CN"/>
        </w:rPr>
      </w:pPr>
      <w:r>
        <w:rPr>
          <w:sz w:val="24"/>
          <w:szCs w:val="24"/>
          <w:lang w:val="zh-CN"/>
        </w:rPr>
        <w:t xml:space="preserve">Mengomunikasikan </w:t>
      </w:r>
    </w:p>
    <w:p w14:paraId="564FEE29" w14:textId="77777777" w:rsidR="00956F96" w:rsidRDefault="004E5BDD">
      <w:pPr>
        <w:pStyle w:val="ListParagraph"/>
        <w:widowControl/>
        <w:autoSpaceDE/>
        <w:autoSpaceDN/>
        <w:spacing w:before="0" w:line="360" w:lineRule="auto"/>
        <w:ind w:left="426" w:firstLine="0"/>
        <w:contextualSpacing/>
        <w:rPr>
          <w:sz w:val="24"/>
          <w:szCs w:val="24"/>
          <w:lang w:val="zh-CN"/>
        </w:rPr>
      </w:pPr>
      <w:r>
        <w:rPr>
          <w:sz w:val="24"/>
          <w:szCs w:val="24"/>
          <w:lang w:val="zh-CN"/>
        </w:rPr>
        <w:t xml:space="preserve">Kemampuan untuk membangun jaringan dan berkomunikasi perlu dimiliki oleh siswa karena kompetensi tersebut sama pentingnya dengan pengetahuan, keterampilan, dan pengalaman. Bekerjasama dalam sebuah kelompok merupakan salah satu cara untuk membentuk kemampuan siswa untuk dapat membangun jaringan dan berkomunikasi </w:t>
      </w:r>
    </w:p>
    <w:p w14:paraId="53707A94" w14:textId="77777777" w:rsidR="00956F96" w:rsidRDefault="004E5BDD">
      <w:pPr>
        <w:pStyle w:val="ListParagraph"/>
        <w:spacing w:line="360" w:lineRule="auto"/>
        <w:ind w:left="0" w:firstLineChars="150" w:firstLine="360"/>
        <w:rPr>
          <w:rFonts w:eastAsiaTheme="minorEastAsia"/>
          <w:sz w:val="24"/>
          <w:szCs w:val="24"/>
          <w:lang w:val="zh-CN" w:eastAsia="zh-CN"/>
        </w:rPr>
      </w:pPr>
      <w:r>
        <w:rPr>
          <w:sz w:val="24"/>
          <w:szCs w:val="24"/>
          <w:lang w:val="zh-CN"/>
        </w:rPr>
        <w:t xml:space="preserve">Proses belajar terjadi karena ada tujuan yang ingin dicapai. Tujuan yang </w:t>
      </w:r>
      <w:r>
        <w:rPr>
          <w:sz w:val="24"/>
          <w:szCs w:val="24"/>
          <w:lang w:val="zh-CN"/>
        </w:rPr>
        <w:lastRenderedPageBreak/>
        <w:t xml:space="preserve">dimaksud berupa hasil belajar. Hasil belajar harus menunjukkan perubahan tingkah laku yang permanen, fungsional, positif dan sadar. Perwujudan hasil belajar akan selalu berkaitan dengan kegiatan evaluasi. </w:t>
      </w:r>
    </w:p>
    <w:p w14:paraId="1D1B57E2" w14:textId="77777777" w:rsidR="00956F96" w:rsidRDefault="004E5BDD">
      <w:pPr>
        <w:pStyle w:val="ListParagraph"/>
        <w:spacing w:line="360" w:lineRule="auto"/>
        <w:ind w:left="0" w:firstLineChars="150" w:firstLine="360"/>
        <w:rPr>
          <w:rFonts w:eastAsiaTheme="minorEastAsia"/>
          <w:sz w:val="24"/>
          <w:szCs w:val="24"/>
          <w:lang w:val="zh-CN" w:eastAsia="zh-CN"/>
        </w:rPr>
      </w:pPr>
      <w:r>
        <w:rPr>
          <w:sz w:val="24"/>
          <w:szCs w:val="24"/>
          <w:lang w:val="zh-CN"/>
        </w:rPr>
        <w:t>Untuk itu diperlukan teknik dan prosedur evaluasi pembelajaran yang dapat menilai proses dan hasil pembelajaran secara efektif.</w:t>
      </w:r>
    </w:p>
    <w:p w14:paraId="3D0743F5" w14:textId="77777777" w:rsidR="00956F96" w:rsidRDefault="004E5BDD">
      <w:pPr>
        <w:pStyle w:val="ListParagraph"/>
        <w:spacing w:line="360" w:lineRule="auto"/>
        <w:ind w:left="0" w:firstLineChars="150" w:firstLine="360"/>
        <w:rPr>
          <w:sz w:val="24"/>
          <w:szCs w:val="24"/>
          <w:lang w:val="zh-CN"/>
        </w:rPr>
      </w:pPr>
      <w:r>
        <w:rPr>
          <w:sz w:val="24"/>
          <w:szCs w:val="24"/>
          <w:lang w:val="zh-CN"/>
        </w:rPr>
        <w:t>Anitah (2015:219) merupakan hasil belajar yang berkaitan dengan keterampilan berpikir kritis agar siswa dapat mengkontruksi pemahaman dasar dan konsep ilmiah siswa sekolah dasar, dapat dipelajari berdasarkan :</w:t>
      </w:r>
    </w:p>
    <w:p w14:paraId="5AC6D316" w14:textId="77777777" w:rsidR="00956F96" w:rsidRDefault="004E5BDD">
      <w:pPr>
        <w:pStyle w:val="ListParagraph"/>
        <w:numPr>
          <w:ilvl w:val="0"/>
          <w:numId w:val="4"/>
        </w:numPr>
        <w:tabs>
          <w:tab w:val="left" w:pos="880"/>
        </w:tabs>
        <w:spacing w:line="360" w:lineRule="auto"/>
        <w:ind w:left="432" w:hangingChars="180" w:hanging="432"/>
        <w:rPr>
          <w:sz w:val="24"/>
          <w:szCs w:val="24"/>
          <w:lang w:val="zh-CN"/>
        </w:rPr>
      </w:pPr>
      <w:r>
        <w:rPr>
          <w:sz w:val="24"/>
          <w:szCs w:val="24"/>
          <w:lang w:val="zh-CN"/>
        </w:rPr>
        <w:t>Kemampuan membaca, mengamati, dan atau mendengarkan apa yang    dijelaskan  atau diinformasikan.</w:t>
      </w:r>
    </w:p>
    <w:p w14:paraId="189CDEF7" w14:textId="77777777" w:rsidR="00956F96" w:rsidRDefault="004E5BDD">
      <w:pPr>
        <w:pStyle w:val="ListParagraph"/>
        <w:numPr>
          <w:ilvl w:val="0"/>
          <w:numId w:val="4"/>
        </w:numPr>
        <w:tabs>
          <w:tab w:val="left" w:pos="880"/>
        </w:tabs>
        <w:spacing w:line="360" w:lineRule="auto"/>
        <w:ind w:left="432" w:hangingChars="180" w:hanging="432"/>
        <w:rPr>
          <w:sz w:val="24"/>
          <w:szCs w:val="24"/>
          <w:lang w:val="zh-CN"/>
        </w:rPr>
      </w:pPr>
      <w:r>
        <w:rPr>
          <w:sz w:val="24"/>
          <w:szCs w:val="24"/>
          <w:lang w:val="zh-CN"/>
        </w:rPr>
        <w:t>Kemampuan mengidentifikasi atau membuat sejumlah (sub) pertanyaan berdasarkan substansi yang dibaca, diamati, dan atau didengar.</w:t>
      </w:r>
    </w:p>
    <w:p w14:paraId="552279C1" w14:textId="77777777" w:rsidR="00956F96" w:rsidRDefault="004E5BDD">
      <w:pPr>
        <w:pStyle w:val="ListParagraph"/>
        <w:numPr>
          <w:ilvl w:val="0"/>
          <w:numId w:val="4"/>
        </w:numPr>
        <w:tabs>
          <w:tab w:val="left" w:pos="880"/>
        </w:tabs>
        <w:spacing w:line="360" w:lineRule="auto"/>
        <w:ind w:left="432" w:hangingChars="180" w:hanging="432"/>
        <w:rPr>
          <w:sz w:val="24"/>
          <w:szCs w:val="24"/>
          <w:lang w:val="zh-CN"/>
        </w:rPr>
      </w:pPr>
      <w:r>
        <w:rPr>
          <w:sz w:val="24"/>
          <w:szCs w:val="24"/>
          <w:lang w:val="zh-CN"/>
        </w:rPr>
        <w:t>Kemampuan mengorganisasikan hasil-identifikasi dan kajian dari sudut persamaan dan perbedaan.</w:t>
      </w:r>
    </w:p>
    <w:p w14:paraId="26A5BAA8" w14:textId="77777777" w:rsidR="00956F96" w:rsidRDefault="004E5BDD">
      <w:pPr>
        <w:pStyle w:val="ListParagraph"/>
        <w:numPr>
          <w:ilvl w:val="0"/>
          <w:numId w:val="4"/>
        </w:numPr>
        <w:tabs>
          <w:tab w:val="left" w:pos="880"/>
        </w:tabs>
        <w:spacing w:line="360" w:lineRule="auto"/>
        <w:ind w:left="432" w:hangingChars="180" w:hanging="432"/>
        <w:rPr>
          <w:sz w:val="24"/>
          <w:szCs w:val="24"/>
          <w:lang w:val="zh-CN"/>
        </w:rPr>
      </w:pPr>
      <w:r>
        <w:rPr>
          <w:sz w:val="24"/>
          <w:szCs w:val="24"/>
          <w:lang w:val="zh-CN"/>
        </w:rPr>
        <w:t>Kemampuan untuk melakukan studi  menyeluruh.</w:t>
      </w:r>
    </w:p>
    <w:p w14:paraId="3EF674D5" w14:textId="77777777" w:rsidR="00956F96" w:rsidRDefault="004E5BDD">
      <w:pPr>
        <w:pStyle w:val="BodyText"/>
        <w:spacing w:before="162" w:line="360" w:lineRule="auto"/>
        <w:ind w:leftChars="200" w:left="440" w:firstLineChars="150" w:firstLine="360"/>
        <w:jc w:val="both"/>
        <w:rPr>
          <w:rFonts w:eastAsiaTheme="minorEastAsia"/>
          <w:b/>
          <w:bCs/>
          <w:lang w:val="zh-CN" w:eastAsia="zh-CN"/>
        </w:rPr>
      </w:pPr>
      <w:r>
        <w:rPr>
          <w:lang w:val="zh-CN"/>
        </w:rPr>
        <w:t>Surya (2012:86) menyatakan hasil belajar ditandai dengan perubahan perilaku secara keseluruhan. Perubahan perilaku sebagai hasil belajar meliputi aspek perilaku kognitif, dan afektif. Pembelajaran yang hanya menghasilkan perubahan pada satu atau dua aspek perilaku disebut pembelajaran parsial sebagian dan pembelajaran tidak tuntas.</w:t>
      </w:r>
    </w:p>
    <w:p w14:paraId="0FECD2E4" w14:textId="77777777" w:rsidR="00956F96" w:rsidRDefault="004E5BDD">
      <w:pPr>
        <w:pStyle w:val="BodyText"/>
        <w:spacing w:before="162" w:line="360" w:lineRule="auto"/>
        <w:ind w:leftChars="257" w:left="565"/>
        <w:jc w:val="both"/>
        <w:rPr>
          <w:b/>
          <w:bCs/>
          <w:lang w:val="en-US"/>
        </w:rPr>
      </w:pPr>
      <w:r>
        <w:rPr>
          <w:b/>
          <w:bCs/>
          <w:lang w:val="en-US"/>
        </w:rPr>
        <w:t>METODE PENELITIAN</w:t>
      </w:r>
    </w:p>
    <w:p w14:paraId="0B63418F" w14:textId="77777777" w:rsidR="00956F96" w:rsidRDefault="004E5BDD">
      <w:pPr>
        <w:pStyle w:val="BodyText"/>
        <w:spacing w:before="162" w:line="360" w:lineRule="auto"/>
        <w:ind w:firstLine="434"/>
        <w:jc w:val="both"/>
        <w:rPr>
          <w:b/>
          <w:bCs/>
          <w:lang w:val="en-US"/>
        </w:rPr>
      </w:pPr>
      <w:r>
        <w:rPr>
          <w:lang w:val="en-US"/>
        </w:rPr>
        <w:t xml:space="preserve">Metode yang digunakan </w:t>
      </w:r>
      <w:r>
        <w:rPr>
          <w:i/>
          <w:iCs/>
          <w:lang w:val="zh-CN"/>
        </w:rPr>
        <w:t>Research and Development (R&amp;D)</w:t>
      </w:r>
      <w:r>
        <w:rPr>
          <w:lang w:val="zh-CN"/>
        </w:rPr>
        <w:t xml:space="preserve"> yang dilakukan dalam penelitian saya sampai tahap 7 seperti yang dikemukakan Sugiyono (2014:409). </w:t>
      </w:r>
    </w:p>
    <w:p w14:paraId="79D6BE6C" w14:textId="77777777" w:rsidR="00956F96" w:rsidRDefault="004E5BDD">
      <w:pPr>
        <w:spacing w:line="360" w:lineRule="auto"/>
        <w:ind w:firstLineChars="181" w:firstLine="434"/>
        <w:jc w:val="both"/>
        <w:rPr>
          <w:sz w:val="24"/>
          <w:szCs w:val="24"/>
          <w:lang w:val="en-US"/>
        </w:rPr>
      </w:pPr>
      <w:r>
        <w:rPr>
          <w:sz w:val="24"/>
          <w:szCs w:val="24"/>
          <w:lang w:val="zh-CN"/>
        </w:rPr>
        <w:t>Produk yang dikembangkan dalam penelitian ini berupa Lembar Kerja Siswa (LKS) menggunakan Pendekatan Saintifik pada Subtema Aku Istimewa mengacu Kurikulum Sekolah Dasar 2013 untuk siswa kelas 1 Sekolah Dasar.</w:t>
      </w:r>
      <w:r>
        <w:rPr>
          <w:sz w:val="24"/>
          <w:szCs w:val="24"/>
          <w:lang w:val="en-US"/>
        </w:rPr>
        <w:t xml:space="preserve"> </w:t>
      </w:r>
    </w:p>
    <w:p w14:paraId="3E542D45" w14:textId="77777777" w:rsidR="00956F96" w:rsidRDefault="004E5BDD">
      <w:pPr>
        <w:spacing w:line="360" w:lineRule="auto"/>
        <w:ind w:firstLineChars="182" w:firstLine="437"/>
        <w:jc w:val="both"/>
        <w:rPr>
          <w:sz w:val="24"/>
          <w:lang w:val="en-US"/>
        </w:rPr>
      </w:pPr>
      <w:r>
        <w:rPr>
          <w:sz w:val="24"/>
          <w:szCs w:val="24"/>
          <w:lang w:val="en-US"/>
        </w:rPr>
        <w:t>S</w:t>
      </w:r>
      <w:r>
        <w:rPr>
          <w:sz w:val="24"/>
          <w:szCs w:val="24"/>
          <w:lang w:val="zh-CN"/>
        </w:rPr>
        <w:t xml:space="preserve">ubjek dalam penelitian ini adalah siswa kelas 1 SDN Siwalanpanji dengan </w:t>
      </w:r>
      <w:r>
        <w:rPr>
          <w:sz w:val="24"/>
          <w:szCs w:val="24"/>
          <w:lang w:val="zh-CN"/>
        </w:rPr>
        <w:lastRenderedPageBreak/>
        <w:t>banyak siswa 8 orang yang terdiri dari 4 laki-laki dan 4 perempuan pada semester ganjil tahun ajaran 2021/2022.</w:t>
      </w:r>
    </w:p>
    <w:p w14:paraId="3E59899B" w14:textId="77777777" w:rsidR="00956F96" w:rsidRDefault="004E5BDD">
      <w:pPr>
        <w:pStyle w:val="ListParagraph"/>
        <w:spacing w:line="360" w:lineRule="auto"/>
        <w:ind w:left="0" w:firstLineChars="182" w:firstLine="437"/>
        <w:rPr>
          <w:rFonts w:eastAsiaTheme="minorEastAsia"/>
          <w:sz w:val="24"/>
          <w:szCs w:val="24"/>
          <w:lang w:val="zh-CN" w:eastAsia="zh-CN"/>
        </w:rPr>
      </w:pPr>
      <w:r>
        <w:rPr>
          <w:sz w:val="24"/>
          <w:szCs w:val="24"/>
          <w:lang w:val="zh-CN"/>
        </w:rPr>
        <w:t>Tempat penelitian ini dilaksanakan di SDN Siwalanpanji yang terletak di Jl. Raya Siwalanpanji No.13. Sedangkan waktu penelitian dilaksanakan mulai bulan Juli sampai dengan bulan Agustus 2021.</w:t>
      </w:r>
    </w:p>
    <w:p w14:paraId="0C00DB79" w14:textId="77777777" w:rsidR="00956F96" w:rsidRDefault="004E5BDD">
      <w:pPr>
        <w:pStyle w:val="ListParagraph"/>
        <w:spacing w:line="360" w:lineRule="auto"/>
        <w:ind w:left="0" w:firstLineChars="183" w:firstLine="439"/>
        <w:rPr>
          <w:sz w:val="24"/>
          <w:szCs w:val="24"/>
          <w:lang w:val="en-US"/>
        </w:rPr>
      </w:pPr>
      <w:r>
        <w:rPr>
          <w:sz w:val="24"/>
          <w:szCs w:val="24"/>
          <w:lang w:val="zh-CN"/>
        </w:rPr>
        <w:t>Teknik pengumpulan data yang digunakan dalam penelitian ini adalah sebagai berikut :</w:t>
      </w:r>
      <w:r>
        <w:rPr>
          <w:sz w:val="24"/>
          <w:szCs w:val="24"/>
          <w:lang w:val="en-US"/>
        </w:rPr>
        <w:t xml:space="preserve"> (1) </w:t>
      </w:r>
      <w:r>
        <w:rPr>
          <w:sz w:val="24"/>
          <w:szCs w:val="24"/>
          <w:lang w:val="zh-CN"/>
        </w:rPr>
        <w:t>Angket (Kuesioner)</w:t>
      </w:r>
      <w:r>
        <w:rPr>
          <w:sz w:val="24"/>
          <w:szCs w:val="24"/>
          <w:lang w:val="en-US"/>
        </w:rPr>
        <w:t xml:space="preserve">, (2) </w:t>
      </w:r>
      <w:r>
        <w:rPr>
          <w:sz w:val="24"/>
          <w:szCs w:val="24"/>
          <w:lang w:val="zh-CN"/>
        </w:rPr>
        <w:t>Tes Hasil Belajar</w:t>
      </w:r>
      <w:r>
        <w:rPr>
          <w:sz w:val="24"/>
          <w:szCs w:val="24"/>
          <w:lang w:val="en-US"/>
        </w:rPr>
        <w:t xml:space="preserve">, (3) </w:t>
      </w:r>
      <w:r>
        <w:rPr>
          <w:sz w:val="24"/>
          <w:szCs w:val="24"/>
          <w:lang w:val="zh-CN"/>
        </w:rPr>
        <w:t>Wawancara</w:t>
      </w:r>
      <w:r>
        <w:rPr>
          <w:sz w:val="24"/>
          <w:szCs w:val="24"/>
          <w:lang w:val="en-US"/>
        </w:rPr>
        <w:t xml:space="preserve">, (4) </w:t>
      </w:r>
      <w:r>
        <w:rPr>
          <w:sz w:val="24"/>
          <w:szCs w:val="24"/>
          <w:lang w:val="zh-CN"/>
        </w:rPr>
        <w:t>Angket Respon Siswa</w:t>
      </w:r>
      <w:r>
        <w:rPr>
          <w:sz w:val="24"/>
          <w:szCs w:val="24"/>
          <w:lang w:val="en-US"/>
        </w:rPr>
        <w:t>.</w:t>
      </w:r>
    </w:p>
    <w:p w14:paraId="17F07478" w14:textId="77777777" w:rsidR="00956F96" w:rsidRDefault="00956F96">
      <w:pPr>
        <w:pStyle w:val="ListParagraph"/>
        <w:spacing w:line="360" w:lineRule="auto"/>
        <w:ind w:left="0" w:firstLineChars="183" w:firstLine="439"/>
        <w:rPr>
          <w:sz w:val="24"/>
          <w:szCs w:val="24"/>
          <w:lang w:val="en-US"/>
        </w:rPr>
      </w:pPr>
    </w:p>
    <w:p w14:paraId="7EB0EC51" w14:textId="77777777" w:rsidR="00956F96" w:rsidRDefault="004E5BDD">
      <w:pPr>
        <w:pStyle w:val="Heading1"/>
        <w:spacing w:before="166" w:line="360" w:lineRule="auto"/>
        <w:ind w:left="0"/>
        <w:rPr>
          <w:lang w:val="zh-CN"/>
        </w:rPr>
      </w:pPr>
      <w:r>
        <w:t>HASIL</w:t>
      </w:r>
      <w:r>
        <w:rPr>
          <w:spacing w:val="-4"/>
        </w:rPr>
        <w:t xml:space="preserve"> </w:t>
      </w:r>
      <w:r>
        <w:t>DAN</w:t>
      </w:r>
      <w:r>
        <w:rPr>
          <w:spacing w:val="-6"/>
        </w:rPr>
        <w:t xml:space="preserve"> </w:t>
      </w:r>
      <w:r>
        <w:t>PEMBAHASAN</w:t>
      </w:r>
    </w:p>
    <w:p w14:paraId="6466DFA0" w14:textId="77777777" w:rsidR="00956F96" w:rsidRDefault="004E5BDD">
      <w:pPr>
        <w:pStyle w:val="Heading1"/>
        <w:numPr>
          <w:ilvl w:val="3"/>
          <w:numId w:val="5"/>
        </w:numPr>
        <w:spacing w:before="166" w:line="360" w:lineRule="auto"/>
        <w:ind w:left="426"/>
        <w:rPr>
          <w:lang w:val="zh-CN"/>
        </w:rPr>
      </w:pPr>
      <w:r>
        <w:rPr>
          <w:lang w:val="en-US" w:eastAsia="id-ID"/>
        </w:rPr>
        <w:t>Hasil Validasi Ahli Materi</w:t>
      </w:r>
    </w:p>
    <w:p w14:paraId="599DF53C" w14:textId="77777777" w:rsidR="00956F96" w:rsidRDefault="004E5BDD">
      <w:pPr>
        <w:pStyle w:val="Heading1"/>
        <w:spacing w:before="166" w:line="360" w:lineRule="auto"/>
        <w:ind w:left="426"/>
        <w:rPr>
          <w:b w:val="0"/>
          <w:bCs w:val="0"/>
          <w:lang w:val="zh-CN"/>
        </w:rPr>
      </w:pPr>
      <w:r>
        <w:rPr>
          <w:b w:val="0"/>
          <w:bCs w:val="0"/>
          <w:lang w:val="zh-CN"/>
        </w:rPr>
        <w:t>Validasi yang digunakan dalam penelitian ini yaitu lembar validasi berupa LKS yang diberikan kepada dosen STKIP PGRI Sidoarjo yaitu Ibu Galuh Kartika Dewi, S.Pd.,M.Pd. Dengan  validasi ahli materi ini bertujuan untuk menguji kelengkapan materi, kesesuaian materi dan sistematika materi.</w:t>
      </w:r>
    </w:p>
    <w:p w14:paraId="1BD5DF28" w14:textId="77777777" w:rsidR="00956F96" w:rsidRDefault="004E5BDD">
      <w:pPr>
        <w:pStyle w:val="Heading1"/>
        <w:spacing w:before="166" w:line="360" w:lineRule="auto"/>
        <w:ind w:left="426"/>
        <w:rPr>
          <w:b w:val="0"/>
          <w:bCs w:val="0"/>
          <w:lang w:val="zh-CN"/>
        </w:rPr>
      </w:pPr>
      <w:r>
        <w:rPr>
          <w:b w:val="0"/>
          <w:bCs w:val="0"/>
          <w:lang w:eastAsia="id-ID"/>
        </w:rPr>
        <w:t>Berdasarkan tabel</w:t>
      </w:r>
      <w:r>
        <w:rPr>
          <w:b w:val="0"/>
          <w:bCs w:val="0"/>
          <w:lang w:val="zh-CN" w:eastAsia="id-ID"/>
        </w:rPr>
        <w:t xml:space="preserve"> 4.2 di atas </w:t>
      </w:r>
      <w:r>
        <w:rPr>
          <w:b w:val="0"/>
          <w:bCs w:val="0"/>
          <w:lang w:eastAsia="id-ID"/>
        </w:rPr>
        <w:t>tersebut jumlah keseluruhan nilai pertanyaan dari soal ke-1 sampai 1</w:t>
      </w:r>
      <w:r>
        <w:rPr>
          <w:b w:val="0"/>
          <w:bCs w:val="0"/>
          <w:lang w:val="zh-CN" w:eastAsia="id-ID"/>
        </w:rPr>
        <w:t>6</w:t>
      </w:r>
      <w:r>
        <w:rPr>
          <w:b w:val="0"/>
          <w:bCs w:val="0"/>
          <w:lang w:eastAsia="id-ID"/>
        </w:rPr>
        <w:t xml:space="preserve"> yaitu </w:t>
      </w:r>
      <w:r>
        <w:rPr>
          <w:b w:val="0"/>
          <w:bCs w:val="0"/>
          <w:lang w:val="zh-CN" w:eastAsia="id-ID"/>
        </w:rPr>
        <w:t>50 dan 70</w:t>
      </w:r>
      <w:r>
        <w:rPr>
          <w:b w:val="0"/>
          <w:bCs w:val="0"/>
          <w:lang w:eastAsia="id-ID"/>
        </w:rPr>
        <w:t xml:space="preserve">. Setelah itu dihitung nilai rata-rata menggunakan rumus sebagai berikut: </w:t>
      </w:r>
    </w:p>
    <w:p w14:paraId="76DECBA2" w14:textId="77777777" w:rsidR="00956F96" w:rsidRDefault="00956F96">
      <w:pPr>
        <w:ind w:left="1440"/>
        <w:rPr>
          <w:lang w:val="zh-CN"/>
        </w:rPr>
      </w:pPr>
    </w:p>
    <w:p w14:paraId="5C36F857" w14:textId="77777777" w:rsidR="00956F96" w:rsidRDefault="004E5BDD">
      <w:pPr>
        <w:rPr>
          <w:lang w:val="zh-CN"/>
        </w:rPr>
      </w:pPr>
      <w:r>
        <w:rPr>
          <w:lang w:val="zh-CN"/>
        </w:rPr>
        <w:t xml:space="preserve">Nilai = </w:t>
      </w:r>
      <m:oMath>
        <m:f>
          <m:fPr>
            <m:ctrlPr>
              <w:rPr>
                <w:rFonts w:ascii="Cambria Math" w:hAnsi="Cambria Math"/>
                <w:iCs/>
                <w:sz w:val="28"/>
                <w:szCs w:val="28"/>
                <w:lang w:val="zh-CN"/>
              </w:rPr>
            </m:ctrlPr>
          </m:fPr>
          <m:num>
            <m:r>
              <m:rPr>
                <m:sty m:val="p"/>
              </m:rPr>
              <w:rPr>
                <w:rFonts w:ascii="Cambria Math" w:hAnsi="Cambria Math"/>
                <w:sz w:val="28"/>
                <w:szCs w:val="28"/>
                <w:lang w:val="zh-CN"/>
              </w:rPr>
              <m:t>Skor  tapap 1+ Skor tahap 2</m:t>
            </m:r>
          </m:num>
          <m:den>
            <m:r>
              <m:rPr>
                <m:sty m:val="p"/>
              </m:rPr>
              <w:rPr>
                <w:rFonts w:ascii="Cambria Math" w:hAnsi="Cambria Math"/>
                <w:sz w:val="28"/>
                <w:szCs w:val="28"/>
                <w:lang w:val="zh-CN"/>
              </w:rPr>
              <m:t xml:space="preserve"> Skor Maksimum</m:t>
            </m:r>
          </m:den>
        </m:f>
        <m:r>
          <w:rPr>
            <w:rFonts w:ascii="Cambria Math" w:hAnsi="Cambria Math"/>
            <w:sz w:val="28"/>
            <w:szCs w:val="28"/>
            <w:lang w:val="zh-CN"/>
          </w:rPr>
          <m:t xml:space="preserve"> x 100%</m:t>
        </m:r>
      </m:oMath>
      <w:r>
        <w:rPr>
          <w:lang w:val="zh-CN"/>
        </w:rPr>
        <w:t xml:space="preserve">   </w:t>
      </w:r>
    </w:p>
    <w:p w14:paraId="43E2106D" w14:textId="77777777" w:rsidR="00956F96" w:rsidRDefault="004E5BDD">
      <w:pPr>
        <w:ind w:left="1985"/>
        <w:rPr>
          <w:rFonts w:eastAsiaTheme="minorEastAsia"/>
          <w:lang w:val="zh-CN"/>
        </w:rPr>
      </w:pPr>
      <w:r>
        <w:rPr>
          <w:lang w:val="zh-CN"/>
        </w:rPr>
        <w:t xml:space="preserve">= </w:t>
      </w:r>
      <m:oMath>
        <m:r>
          <w:rPr>
            <w:rFonts w:ascii="Cambria Math" w:hAnsi="Cambria Math"/>
            <w:sz w:val="28"/>
            <w:szCs w:val="28"/>
            <w:lang w:val="zh-CN"/>
          </w:rPr>
          <m:t xml:space="preserve"> </m:t>
        </m:r>
        <m:f>
          <m:fPr>
            <m:ctrlPr>
              <w:rPr>
                <w:rFonts w:ascii="Cambria Math" w:hAnsi="Cambria Math"/>
                <w:iCs/>
                <w:sz w:val="28"/>
                <w:szCs w:val="28"/>
                <w:lang w:val="zh-CN"/>
              </w:rPr>
            </m:ctrlPr>
          </m:fPr>
          <m:num>
            <m:d>
              <m:dPr>
                <m:ctrlPr>
                  <w:rPr>
                    <w:rFonts w:ascii="Cambria Math" w:hAnsi="Cambria Math"/>
                    <w:sz w:val="28"/>
                    <w:szCs w:val="28"/>
                    <w:lang w:val="zh-CN"/>
                  </w:rPr>
                </m:ctrlPr>
              </m:dPr>
              <m:e>
                <m:r>
                  <m:rPr>
                    <m:sty m:val="p"/>
                  </m:rPr>
                  <w:rPr>
                    <w:rFonts w:ascii="Cambria Math" w:hAnsi="Cambria Math"/>
                    <w:sz w:val="28"/>
                    <w:szCs w:val="28"/>
                    <w:lang w:val="zh-CN"/>
                  </w:rPr>
                  <m:t>50 + 70</m:t>
                </m:r>
              </m:e>
            </m:d>
            <m:r>
              <w:rPr>
                <w:rFonts w:ascii="Cambria Math" w:hAnsi="Cambria Math"/>
                <w:sz w:val="28"/>
                <w:szCs w:val="28"/>
                <w:lang w:val="zh-CN"/>
              </w:rPr>
              <m:t xml:space="preserve"> / 2</m:t>
            </m:r>
          </m:num>
          <m:den>
            <m:r>
              <m:rPr>
                <m:sty m:val="p"/>
              </m:rPr>
              <w:rPr>
                <w:rFonts w:ascii="Cambria Math" w:hAnsi="Cambria Math"/>
                <w:sz w:val="28"/>
                <w:szCs w:val="28"/>
                <w:lang w:val="zh-CN"/>
              </w:rPr>
              <m:t>80</m:t>
            </m:r>
          </m:den>
        </m:f>
        <m:r>
          <w:rPr>
            <w:rFonts w:ascii="Cambria Math" w:hAnsi="Cambria Math"/>
            <w:sz w:val="28"/>
            <w:szCs w:val="28"/>
            <w:lang w:val="zh-CN"/>
          </w:rPr>
          <m:t xml:space="preserve"> x 100</m:t>
        </m:r>
      </m:oMath>
    </w:p>
    <w:p w14:paraId="529CF1E0" w14:textId="77777777" w:rsidR="00956F96" w:rsidRDefault="004E5BDD">
      <w:pPr>
        <w:ind w:left="1985"/>
        <w:rPr>
          <w:rFonts w:eastAsiaTheme="minorEastAsia"/>
          <w:lang w:val="zh-CN"/>
        </w:rPr>
      </w:pPr>
      <w:r>
        <w:rPr>
          <w:rFonts w:eastAsiaTheme="minorEastAsia"/>
          <w:lang w:val="zh-CN"/>
        </w:rPr>
        <w:t xml:space="preserve">=  </w:t>
      </w:r>
      <w:r>
        <w:rPr>
          <w:lang w:val="zh-CN"/>
        </w:rPr>
        <w:t xml:space="preserve"> </w:t>
      </w:r>
      <m:oMath>
        <m:f>
          <m:fPr>
            <m:ctrlPr>
              <w:rPr>
                <w:rFonts w:ascii="Cambria Math" w:hAnsi="Cambria Math"/>
                <w:iCs/>
                <w:sz w:val="28"/>
                <w:szCs w:val="28"/>
                <w:lang w:val="zh-CN"/>
              </w:rPr>
            </m:ctrlPr>
          </m:fPr>
          <m:num>
            <m:r>
              <m:rPr>
                <m:sty m:val="p"/>
              </m:rPr>
              <w:rPr>
                <w:rFonts w:ascii="Cambria Math" w:hAnsi="Cambria Math"/>
                <w:sz w:val="28"/>
                <w:szCs w:val="28"/>
                <w:lang w:val="zh-CN"/>
              </w:rPr>
              <m:t>60</m:t>
            </m:r>
          </m:num>
          <m:den>
            <m:r>
              <m:rPr>
                <m:sty m:val="p"/>
              </m:rPr>
              <w:rPr>
                <w:rFonts w:ascii="Cambria Math" w:hAnsi="Cambria Math"/>
                <w:sz w:val="28"/>
                <w:szCs w:val="28"/>
                <w:lang w:val="zh-CN"/>
              </w:rPr>
              <m:t xml:space="preserve"> 80</m:t>
            </m:r>
          </m:den>
        </m:f>
        <m:r>
          <w:rPr>
            <w:rFonts w:ascii="Cambria Math" w:hAnsi="Cambria Math"/>
            <w:sz w:val="28"/>
            <w:szCs w:val="28"/>
            <w:lang w:val="zh-CN"/>
          </w:rPr>
          <m:t xml:space="preserve"> x 100%</m:t>
        </m:r>
      </m:oMath>
    </w:p>
    <w:p w14:paraId="69F7F4C4" w14:textId="77777777" w:rsidR="00956F96" w:rsidRDefault="004E5BDD">
      <w:pPr>
        <w:ind w:left="1985"/>
        <w:rPr>
          <w:rFonts w:eastAsiaTheme="minorEastAsia"/>
          <w:lang w:val="zh-CN"/>
        </w:rPr>
      </w:pPr>
      <w:r>
        <w:rPr>
          <w:rFonts w:eastAsiaTheme="minorEastAsia"/>
          <w:lang w:val="zh-CN"/>
        </w:rPr>
        <w:t>=  75%</w:t>
      </w:r>
    </w:p>
    <w:p w14:paraId="6875ED99" w14:textId="77777777" w:rsidR="00956F96" w:rsidRDefault="004E5BDD">
      <w:pPr>
        <w:spacing w:line="360" w:lineRule="auto"/>
        <w:ind w:left="476" w:firstLine="720"/>
        <w:jc w:val="both"/>
        <w:rPr>
          <w:rFonts w:eastAsiaTheme="minorEastAsia"/>
          <w:sz w:val="24"/>
          <w:szCs w:val="24"/>
          <w:lang w:val="zh-CN"/>
        </w:rPr>
      </w:pPr>
      <w:r>
        <w:rPr>
          <w:sz w:val="24"/>
          <w:szCs w:val="24"/>
          <w:lang w:eastAsia="id-ID"/>
        </w:rPr>
        <w:t xml:space="preserve">Dari perhitungan hasil validasi </w:t>
      </w:r>
      <w:r>
        <w:rPr>
          <w:sz w:val="24"/>
          <w:szCs w:val="24"/>
          <w:lang w:val="zh-CN" w:eastAsia="id-ID"/>
        </w:rPr>
        <w:t xml:space="preserve">ahli </w:t>
      </w:r>
      <w:r>
        <w:rPr>
          <w:sz w:val="24"/>
          <w:szCs w:val="24"/>
          <w:lang w:eastAsia="id-ID"/>
        </w:rPr>
        <w:t xml:space="preserve">materi menunjukkan </w:t>
      </w:r>
      <w:r>
        <w:rPr>
          <w:sz w:val="24"/>
          <w:szCs w:val="24"/>
          <w:lang w:val="zh-CN" w:eastAsia="id-ID"/>
        </w:rPr>
        <w:t>n</w:t>
      </w:r>
      <w:r>
        <w:rPr>
          <w:sz w:val="24"/>
          <w:szCs w:val="24"/>
          <w:lang w:eastAsia="id-ID"/>
        </w:rPr>
        <w:t xml:space="preserve">ilai sebesar </w:t>
      </w:r>
      <w:r>
        <w:rPr>
          <w:sz w:val="24"/>
          <w:szCs w:val="24"/>
          <w:lang w:val="zh-CN" w:eastAsia="id-ID"/>
        </w:rPr>
        <w:t>75%</w:t>
      </w:r>
      <w:r>
        <w:rPr>
          <w:sz w:val="24"/>
          <w:szCs w:val="24"/>
          <w:lang w:eastAsia="id-ID"/>
        </w:rPr>
        <w:t xml:space="preserve"> </w:t>
      </w:r>
      <w:r>
        <w:rPr>
          <w:rFonts w:eastAsiaTheme="minorEastAsia"/>
          <w:sz w:val="24"/>
          <w:szCs w:val="24"/>
          <w:lang w:val="zh-CN"/>
        </w:rPr>
        <w:t>dengan kriteria “Baik” oleh karena itu, dapat dikatakan bahwa LKS berbasis pendekatan saintifik pada materi Aku Istimewa telah valid dan dapat digunakan sebagai panduan dalam kegiatan pembelajaran.</w:t>
      </w:r>
    </w:p>
    <w:p w14:paraId="0F290417" w14:textId="77777777" w:rsidR="00956F96" w:rsidRDefault="004E5BDD">
      <w:pPr>
        <w:pStyle w:val="ListParagraph"/>
        <w:numPr>
          <w:ilvl w:val="3"/>
          <w:numId w:val="5"/>
        </w:numPr>
        <w:tabs>
          <w:tab w:val="left" w:pos="425"/>
          <w:tab w:val="left" w:pos="660"/>
        </w:tabs>
        <w:spacing w:line="360" w:lineRule="auto"/>
        <w:ind w:left="426"/>
        <w:rPr>
          <w:b/>
          <w:bCs/>
          <w:lang w:eastAsia="id-ID"/>
        </w:rPr>
      </w:pPr>
      <w:r>
        <w:rPr>
          <w:b/>
          <w:bCs/>
          <w:sz w:val="24"/>
          <w:szCs w:val="24"/>
          <w:lang w:val="en-US" w:eastAsia="id-ID"/>
        </w:rPr>
        <w:t>Hasil Validasi Ahli Media</w:t>
      </w:r>
    </w:p>
    <w:p w14:paraId="338EA359" w14:textId="77777777" w:rsidR="00956F96" w:rsidRDefault="004E5BDD">
      <w:pPr>
        <w:pStyle w:val="ListParagraph"/>
        <w:tabs>
          <w:tab w:val="left" w:pos="425"/>
          <w:tab w:val="left" w:pos="660"/>
        </w:tabs>
        <w:spacing w:line="360" w:lineRule="auto"/>
        <w:ind w:left="426" w:firstLine="0"/>
        <w:rPr>
          <w:sz w:val="24"/>
          <w:szCs w:val="24"/>
          <w:lang w:eastAsia="id-ID"/>
        </w:rPr>
      </w:pPr>
      <w:r>
        <w:rPr>
          <w:sz w:val="24"/>
          <w:szCs w:val="24"/>
          <w:lang w:val="zh-CN"/>
        </w:rPr>
        <w:t xml:space="preserve">Validasi yang digunakan dalam penelitian ini yaitu lembar validasi berupa LKS yang diberikan kepada Dosen STKIP PGRI Sidoarjo yaitu Ibu </w:t>
      </w:r>
      <w:r>
        <w:rPr>
          <w:bCs/>
          <w:sz w:val="24"/>
          <w:szCs w:val="24"/>
          <w:lang w:val="zh-CN"/>
        </w:rPr>
        <w:t>Endang Wahyu Andjariani, S.Sos.,M.Pd. D</w:t>
      </w:r>
      <w:r>
        <w:rPr>
          <w:sz w:val="24"/>
          <w:szCs w:val="24"/>
          <w:lang w:val="zh-CN"/>
        </w:rPr>
        <w:t>engan validasi ahli media ini bertujuan kemenarikan LKS berbasis pendekatan saintifik.</w:t>
      </w:r>
    </w:p>
    <w:p w14:paraId="021D61A1" w14:textId="77777777" w:rsidR="00956F96" w:rsidRDefault="004E5BDD">
      <w:pPr>
        <w:pStyle w:val="ListParagraph"/>
        <w:tabs>
          <w:tab w:val="left" w:pos="425"/>
          <w:tab w:val="left" w:pos="660"/>
        </w:tabs>
        <w:spacing w:line="360" w:lineRule="auto"/>
        <w:ind w:left="440" w:firstLine="0"/>
        <w:rPr>
          <w:sz w:val="24"/>
          <w:szCs w:val="24"/>
          <w:lang w:val="zh-CN"/>
        </w:rPr>
      </w:pPr>
      <w:r>
        <w:rPr>
          <w:lang w:val="zh-CN"/>
        </w:rPr>
        <w:lastRenderedPageBreak/>
        <w:tab/>
      </w:r>
      <w:r>
        <w:rPr>
          <w:sz w:val="24"/>
          <w:szCs w:val="24"/>
          <w:lang w:eastAsia="id-ID"/>
        </w:rPr>
        <w:t>Berdasarkan tabel</w:t>
      </w:r>
      <w:r>
        <w:rPr>
          <w:sz w:val="24"/>
          <w:szCs w:val="24"/>
          <w:lang w:val="zh-CN" w:eastAsia="id-ID"/>
        </w:rPr>
        <w:t xml:space="preserve"> 4.3 di atas </w:t>
      </w:r>
      <w:r>
        <w:rPr>
          <w:sz w:val="24"/>
          <w:szCs w:val="24"/>
          <w:lang w:eastAsia="id-ID"/>
        </w:rPr>
        <w:t>tersebut jumlah keseluruhan nilai pertanyaan dari soal ke-1 sampai 1</w:t>
      </w:r>
      <w:r>
        <w:rPr>
          <w:sz w:val="24"/>
          <w:szCs w:val="24"/>
          <w:lang w:val="zh-CN" w:eastAsia="id-ID"/>
        </w:rPr>
        <w:t>6</w:t>
      </w:r>
      <w:r>
        <w:rPr>
          <w:sz w:val="24"/>
          <w:szCs w:val="24"/>
          <w:lang w:eastAsia="id-ID"/>
        </w:rPr>
        <w:t xml:space="preserve"> yaitu </w:t>
      </w:r>
      <w:r>
        <w:rPr>
          <w:sz w:val="24"/>
          <w:szCs w:val="24"/>
          <w:lang w:val="zh-CN" w:eastAsia="id-ID"/>
        </w:rPr>
        <w:t>74</w:t>
      </w:r>
      <w:r>
        <w:rPr>
          <w:sz w:val="24"/>
          <w:szCs w:val="24"/>
          <w:lang w:eastAsia="id-ID"/>
        </w:rPr>
        <w:t xml:space="preserve">. Setelah itu dihitung nilai rata-rata menggunakan rumus sebagai berikut: </w:t>
      </w:r>
    </w:p>
    <w:p w14:paraId="3C371E3A" w14:textId="77777777" w:rsidR="00956F96" w:rsidRDefault="004E5BDD">
      <w:pPr>
        <w:spacing w:line="360" w:lineRule="auto"/>
        <w:ind w:firstLineChars="246" w:firstLine="590"/>
        <w:rPr>
          <w:sz w:val="24"/>
          <w:szCs w:val="24"/>
          <w:lang w:val="zh-CN"/>
        </w:rPr>
      </w:pPr>
      <w:r>
        <w:rPr>
          <w:sz w:val="24"/>
          <w:szCs w:val="24"/>
          <w:lang w:val="zh-CN"/>
        </w:rPr>
        <w:t xml:space="preserve">Nilai = </w:t>
      </w:r>
      <m:oMath>
        <m:f>
          <m:fPr>
            <m:ctrlPr>
              <w:rPr>
                <w:rFonts w:ascii="Cambria Math" w:hAnsi="Cambria Math"/>
                <w:iCs/>
                <w:sz w:val="28"/>
                <w:szCs w:val="28"/>
                <w:lang w:val="zh-CN"/>
              </w:rPr>
            </m:ctrlPr>
          </m:fPr>
          <m:num>
            <m:r>
              <m:rPr>
                <m:sty m:val="p"/>
              </m:rPr>
              <w:rPr>
                <w:rFonts w:ascii="Cambria Math" w:hAnsi="Cambria Math"/>
                <w:sz w:val="28"/>
                <w:szCs w:val="28"/>
                <w:lang w:val="zh-CN"/>
              </w:rPr>
              <m:t xml:space="preserve">Skor </m:t>
            </m:r>
          </m:num>
          <m:den>
            <m:r>
              <m:rPr>
                <m:sty m:val="p"/>
              </m:rPr>
              <w:rPr>
                <w:rFonts w:ascii="Cambria Math" w:hAnsi="Cambria Math"/>
                <w:sz w:val="28"/>
                <w:szCs w:val="28"/>
                <w:lang w:val="zh-CN"/>
              </w:rPr>
              <m:t>Total Skor Maksimum</m:t>
            </m:r>
          </m:den>
        </m:f>
        <m:r>
          <w:rPr>
            <w:rFonts w:ascii="Cambria Math" w:hAnsi="Cambria Math"/>
            <w:sz w:val="28"/>
            <w:szCs w:val="28"/>
            <w:lang w:val="zh-CN"/>
          </w:rPr>
          <m:t xml:space="preserve"> x 100%</m:t>
        </m:r>
      </m:oMath>
      <w:r>
        <w:rPr>
          <w:sz w:val="24"/>
          <w:szCs w:val="24"/>
          <w:lang w:val="zh-CN"/>
        </w:rPr>
        <w:t xml:space="preserve">   </w:t>
      </w:r>
    </w:p>
    <w:p w14:paraId="298F6E84" w14:textId="77777777" w:rsidR="00956F96" w:rsidRDefault="004E5BDD">
      <w:pPr>
        <w:spacing w:line="360" w:lineRule="auto"/>
        <w:ind w:leftChars="200" w:left="440" w:firstLineChars="247" w:firstLine="593"/>
        <w:rPr>
          <w:rFonts w:eastAsiaTheme="minorEastAsia"/>
          <w:sz w:val="24"/>
          <w:szCs w:val="24"/>
          <w:lang w:val="zh-CN"/>
        </w:rPr>
      </w:pPr>
      <w:r>
        <w:rPr>
          <w:sz w:val="24"/>
          <w:szCs w:val="24"/>
          <w:lang w:val="zh-CN"/>
        </w:rPr>
        <w:t xml:space="preserve">= </w:t>
      </w:r>
      <m:oMath>
        <m:f>
          <m:fPr>
            <m:ctrlPr>
              <w:rPr>
                <w:rFonts w:ascii="Cambria Math" w:hAnsi="Cambria Math"/>
                <w:iCs/>
                <w:sz w:val="28"/>
                <w:szCs w:val="28"/>
                <w:lang w:val="zh-CN"/>
              </w:rPr>
            </m:ctrlPr>
          </m:fPr>
          <m:num>
            <m:r>
              <m:rPr>
                <m:sty m:val="p"/>
              </m:rPr>
              <w:rPr>
                <w:rFonts w:ascii="Cambria Math" w:hAnsi="Cambria Math"/>
                <w:sz w:val="28"/>
                <w:szCs w:val="28"/>
                <w:lang w:val="zh-CN"/>
              </w:rPr>
              <m:t>74</m:t>
            </m:r>
          </m:num>
          <m:den>
            <m:r>
              <m:rPr>
                <m:sty m:val="p"/>
              </m:rPr>
              <w:rPr>
                <w:rFonts w:ascii="Cambria Math" w:hAnsi="Cambria Math"/>
                <w:sz w:val="28"/>
                <w:szCs w:val="28"/>
                <w:lang w:val="zh-CN"/>
              </w:rPr>
              <m:t xml:space="preserve">80 </m:t>
            </m:r>
          </m:den>
        </m:f>
        <m:r>
          <w:rPr>
            <w:rFonts w:ascii="Cambria Math" w:hAnsi="Cambria Math"/>
            <w:sz w:val="28"/>
            <w:szCs w:val="28"/>
            <w:lang w:val="zh-CN"/>
          </w:rPr>
          <m:t xml:space="preserve"> x 100</m:t>
        </m:r>
      </m:oMath>
    </w:p>
    <w:p w14:paraId="7E8F8774" w14:textId="77777777" w:rsidR="00956F96" w:rsidRDefault="004E5BDD">
      <w:pPr>
        <w:spacing w:line="360" w:lineRule="auto"/>
        <w:ind w:leftChars="200" w:left="440" w:firstLineChars="247" w:firstLine="593"/>
        <w:rPr>
          <w:rFonts w:eastAsiaTheme="minorEastAsia"/>
          <w:sz w:val="24"/>
          <w:szCs w:val="24"/>
          <w:lang w:val="zh-CN"/>
        </w:rPr>
      </w:pPr>
      <w:r>
        <w:rPr>
          <w:rFonts w:eastAsiaTheme="minorEastAsia"/>
          <w:sz w:val="24"/>
          <w:szCs w:val="24"/>
          <w:lang w:val="zh-CN"/>
        </w:rPr>
        <w:t>= 92,5%</w:t>
      </w:r>
    </w:p>
    <w:p w14:paraId="634C749C" w14:textId="77777777" w:rsidR="00956F96" w:rsidRDefault="004E5BDD">
      <w:pPr>
        <w:pStyle w:val="ListParagraph"/>
        <w:tabs>
          <w:tab w:val="left" w:pos="1060"/>
          <w:tab w:val="left" w:pos="1061"/>
          <w:tab w:val="left" w:pos="2676"/>
          <w:tab w:val="left" w:pos="3859"/>
        </w:tabs>
        <w:spacing w:before="0" w:line="360" w:lineRule="auto"/>
        <w:ind w:left="0" w:right="34" w:firstLineChars="246" w:firstLine="590"/>
        <w:rPr>
          <w:rFonts w:eastAsiaTheme="minorEastAsia"/>
          <w:lang w:val="zh-CN"/>
        </w:rPr>
      </w:pPr>
      <w:r>
        <w:rPr>
          <w:sz w:val="24"/>
          <w:szCs w:val="24"/>
          <w:lang w:eastAsia="id-ID"/>
        </w:rPr>
        <w:t xml:space="preserve">Dari perhitungan hasil validasi </w:t>
      </w:r>
      <w:r>
        <w:rPr>
          <w:sz w:val="24"/>
          <w:szCs w:val="24"/>
          <w:lang w:val="zh-CN" w:eastAsia="id-ID"/>
        </w:rPr>
        <w:t xml:space="preserve">ahli </w:t>
      </w:r>
      <w:r>
        <w:rPr>
          <w:sz w:val="24"/>
          <w:szCs w:val="24"/>
          <w:lang w:eastAsia="id-ID"/>
        </w:rPr>
        <w:t>m</w:t>
      </w:r>
      <w:r>
        <w:rPr>
          <w:sz w:val="24"/>
          <w:szCs w:val="24"/>
          <w:lang w:val="zh-CN" w:eastAsia="id-ID"/>
        </w:rPr>
        <w:t>edia</w:t>
      </w:r>
      <w:r>
        <w:rPr>
          <w:sz w:val="24"/>
          <w:szCs w:val="24"/>
          <w:lang w:eastAsia="id-ID"/>
        </w:rPr>
        <w:t xml:space="preserve"> menunjukkan </w:t>
      </w:r>
      <w:r>
        <w:rPr>
          <w:sz w:val="24"/>
          <w:szCs w:val="24"/>
          <w:lang w:val="zh-CN" w:eastAsia="id-ID"/>
        </w:rPr>
        <w:t>n</w:t>
      </w:r>
      <w:r>
        <w:rPr>
          <w:sz w:val="24"/>
          <w:szCs w:val="24"/>
          <w:lang w:eastAsia="id-ID"/>
        </w:rPr>
        <w:t xml:space="preserve">ilai sebesar </w:t>
      </w:r>
      <w:r>
        <w:rPr>
          <w:sz w:val="24"/>
          <w:szCs w:val="24"/>
          <w:lang w:val="zh-CN" w:eastAsia="id-ID"/>
        </w:rPr>
        <w:t>92,5%</w:t>
      </w:r>
      <w:r>
        <w:rPr>
          <w:sz w:val="24"/>
          <w:szCs w:val="24"/>
          <w:lang w:eastAsia="id-ID"/>
        </w:rPr>
        <w:t xml:space="preserve"> </w:t>
      </w:r>
      <w:r>
        <w:rPr>
          <w:rFonts w:eastAsiaTheme="minorEastAsia"/>
          <w:sz w:val="24"/>
          <w:szCs w:val="24"/>
          <w:lang w:val="zh-CN"/>
        </w:rPr>
        <w:t>dengan kriteria “Sangat Baik” oleh karena itu, dapat dikatakan bahwa LKS berbasis pendekatan saintifik pada materi Aku Istimewa telah valid dan dapat digunakan sebagai panduan dalam kegiatan pembelajaran</w:t>
      </w:r>
      <w:r>
        <w:rPr>
          <w:rFonts w:eastAsiaTheme="minorEastAsia"/>
          <w:lang w:val="zh-CN"/>
        </w:rPr>
        <w:t>.</w:t>
      </w:r>
    </w:p>
    <w:p w14:paraId="07226E1A" w14:textId="77777777" w:rsidR="00956F96" w:rsidRDefault="004E5BDD">
      <w:pPr>
        <w:pStyle w:val="ListParagraph"/>
        <w:spacing w:line="360" w:lineRule="auto"/>
        <w:ind w:left="0" w:firstLineChars="150" w:firstLine="360"/>
        <w:rPr>
          <w:rFonts w:eastAsiaTheme="minorEastAsia"/>
          <w:sz w:val="24"/>
          <w:szCs w:val="24"/>
          <w:lang w:val="zh-CN"/>
        </w:rPr>
      </w:pPr>
      <w:r>
        <w:rPr>
          <w:rFonts w:eastAsiaTheme="minorEastAsia"/>
          <w:sz w:val="24"/>
          <w:szCs w:val="24"/>
          <w:lang w:val="zh-CN"/>
        </w:rPr>
        <w:t xml:space="preserve">Berdasarkan hasil analisis data uji validitas yang dilakukan ahli materi dan ahli media dengan melalui bahwa LKS Berbasis Pendekatan Saintifik yang dikembangkan ini layak digunakan sebagai panduan belajar dalam pembelajaran melalui revisi terlebih dahulu sesuai saran komentar dari masing-masing. Uji kelayakan pada validasi materi dengan menilai aspek </w:t>
      </w:r>
      <w:r>
        <w:rPr>
          <w:rFonts w:eastAsiaTheme="minorEastAsia"/>
          <w:sz w:val="24"/>
          <w:szCs w:val="24"/>
          <w:lang w:val="zh-CN"/>
        </w:rPr>
        <w:t>yang dinilai, skor, dan keterangan. Terdapat revisi sebelum melakukan validasi pada beberapa aspek validitas desain tindakan revisi berdasarkan saran dari dosen ahli kurang memuat pertanyaan yang sesuai.</w:t>
      </w:r>
    </w:p>
    <w:p w14:paraId="4EE67E5C" w14:textId="77777777" w:rsidR="00956F96" w:rsidRDefault="004E5BDD">
      <w:pPr>
        <w:pStyle w:val="ListParagraph"/>
        <w:spacing w:line="360" w:lineRule="auto"/>
        <w:ind w:left="0" w:firstLineChars="150" w:firstLine="360"/>
        <w:rPr>
          <w:rFonts w:eastAsiaTheme="minorEastAsia"/>
          <w:sz w:val="24"/>
          <w:szCs w:val="24"/>
          <w:lang w:val="zh-CN"/>
        </w:rPr>
      </w:pPr>
      <w:r>
        <w:rPr>
          <w:rFonts w:eastAsiaTheme="minorEastAsia"/>
          <w:sz w:val="24"/>
          <w:szCs w:val="24"/>
          <w:lang w:val="zh-CN"/>
        </w:rPr>
        <w:t xml:space="preserve">Kelayakan dari masing-masing validator dapat dilihat dari kriteria kelayakan. </w:t>
      </w:r>
      <w:bookmarkStart w:id="2" w:name="_Hlk82178943"/>
      <w:r>
        <w:rPr>
          <w:rFonts w:eastAsiaTheme="minorEastAsia"/>
          <w:sz w:val="24"/>
          <w:szCs w:val="24"/>
          <w:lang w:val="zh-CN"/>
        </w:rPr>
        <w:t>Total skor penilaian ahli materi sebesar 75%, dan total skor penilaian ahli media sebesar 92,5%.</w:t>
      </w:r>
      <w:bookmarkEnd w:id="2"/>
      <w:r>
        <w:rPr>
          <w:rFonts w:eastAsiaTheme="minorEastAsia"/>
          <w:sz w:val="24"/>
          <w:szCs w:val="24"/>
          <w:lang w:val="zh-CN"/>
        </w:rPr>
        <w:t xml:space="preserve"> Kendala dalam melakukan validasi terdapat beberapa kesalahan dan kekurangan rapi dan perbaikan bahasa, penulisan yang berbeda setiap bacaan maupun soal.</w:t>
      </w:r>
    </w:p>
    <w:p w14:paraId="7B8A81FC" w14:textId="77777777" w:rsidR="00956F96" w:rsidRDefault="004E5BDD">
      <w:pPr>
        <w:pStyle w:val="ListParagraph"/>
        <w:numPr>
          <w:ilvl w:val="3"/>
          <w:numId w:val="5"/>
        </w:numPr>
        <w:tabs>
          <w:tab w:val="left" w:pos="425"/>
          <w:tab w:val="left" w:pos="1060"/>
          <w:tab w:val="left" w:pos="1061"/>
          <w:tab w:val="left" w:pos="2676"/>
          <w:tab w:val="left" w:pos="3859"/>
        </w:tabs>
        <w:spacing w:line="360" w:lineRule="auto"/>
        <w:ind w:left="378" w:right="337"/>
        <w:rPr>
          <w:rFonts w:eastAsiaTheme="minorEastAsia"/>
          <w:b/>
          <w:sz w:val="24"/>
          <w:szCs w:val="24"/>
          <w:lang w:val="zh-CN"/>
        </w:rPr>
      </w:pPr>
      <w:r>
        <w:rPr>
          <w:b/>
          <w:spacing w:val="-3"/>
          <w:sz w:val="24"/>
          <w:szCs w:val="24"/>
          <w:lang w:val="en-US"/>
        </w:rPr>
        <w:t>Hasil Angket Respon Siswa</w:t>
      </w:r>
    </w:p>
    <w:p w14:paraId="0BA99656" w14:textId="77777777" w:rsidR="00956F96" w:rsidRDefault="004E5BDD">
      <w:pPr>
        <w:pStyle w:val="ListParagraph"/>
        <w:spacing w:line="360" w:lineRule="auto"/>
        <w:ind w:left="0" w:firstLineChars="150" w:firstLine="360"/>
        <w:rPr>
          <w:rFonts w:eastAsiaTheme="minorEastAsia"/>
          <w:sz w:val="24"/>
          <w:szCs w:val="24"/>
          <w:lang w:val="zh-CN"/>
        </w:rPr>
      </w:pPr>
      <w:r>
        <w:rPr>
          <w:rFonts w:eastAsiaTheme="minorEastAsia"/>
          <w:sz w:val="24"/>
          <w:szCs w:val="24"/>
          <w:lang w:val="zh-CN"/>
        </w:rPr>
        <w:t xml:space="preserve">Respon siswa diperoleh berdasarkan penilaian siswa terhadap kegiatan pembelajaran menggunakan LKS dengan menunjukkan nilai presentase rata-rata siswa antara 90% dengan kriteria sangat baik. Sehingga LKS ini sesuai dengan tujuan pembelajaran, kegiatan praktikum untuk merangsang kemampuan berpikir kritis, jenis kegiatan di dalam LKS bervariasi, LKS dapat dipelajari secara mandiri oleh siswa serta membantu guru </w:t>
      </w:r>
      <w:r>
        <w:rPr>
          <w:rFonts w:eastAsiaTheme="minorEastAsia"/>
          <w:sz w:val="24"/>
          <w:szCs w:val="24"/>
          <w:lang w:val="zh-CN"/>
        </w:rPr>
        <w:lastRenderedPageBreak/>
        <w:t>mengevaluasi hasil belajar siswa. Penggunaan LKS berbasis pendekatan saintifik menurut tanggapan guru sudah baik dan memenuhi kriteria namun ada sedikit saran dari guru untuk diperbaiki. Saran dari guru digunakan untuk pertimbangan perbaikan sehingga menghasilkan produk LKS yang layak.</w:t>
      </w:r>
    </w:p>
    <w:p w14:paraId="03F92967" w14:textId="77777777" w:rsidR="00956F96" w:rsidRDefault="004E5BDD">
      <w:pPr>
        <w:pStyle w:val="ListParagraph"/>
        <w:tabs>
          <w:tab w:val="left" w:pos="1060"/>
          <w:tab w:val="left" w:pos="1061"/>
          <w:tab w:val="left" w:pos="2676"/>
          <w:tab w:val="left" w:pos="3859"/>
          <w:tab w:val="left" w:pos="4620"/>
        </w:tabs>
        <w:spacing w:line="360" w:lineRule="auto"/>
        <w:ind w:left="0" w:right="-78" w:firstLineChars="150" w:firstLine="360"/>
        <w:rPr>
          <w:rFonts w:eastAsiaTheme="minorEastAsia"/>
          <w:sz w:val="24"/>
          <w:szCs w:val="24"/>
          <w:lang w:val="zh-CN" w:eastAsia="zh-CN"/>
        </w:rPr>
      </w:pPr>
      <w:r>
        <w:rPr>
          <w:rFonts w:eastAsiaTheme="minorEastAsia"/>
          <w:sz w:val="24"/>
          <w:szCs w:val="24"/>
          <w:lang w:val="zh-CN"/>
        </w:rPr>
        <w:t>Kendala saat mengambil respon adalah siswa yang digunakan dalam penelitian berjumlah sedikit sehingga hasil respon siswa belum maksimal.</w:t>
      </w:r>
    </w:p>
    <w:p w14:paraId="08B604D3" w14:textId="77777777" w:rsidR="00956F96" w:rsidRDefault="004E5BDD">
      <w:pPr>
        <w:pStyle w:val="ListParagraph"/>
        <w:numPr>
          <w:ilvl w:val="3"/>
          <w:numId w:val="5"/>
        </w:numPr>
        <w:tabs>
          <w:tab w:val="left" w:pos="425"/>
          <w:tab w:val="left" w:pos="1060"/>
          <w:tab w:val="left" w:pos="1061"/>
          <w:tab w:val="left" w:pos="2676"/>
          <w:tab w:val="left" w:pos="3859"/>
        </w:tabs>
        <w:spacing w:line="360" w:lineRule="auto"/>
        <w:ind w:left="426" w:right="337"/>
        <w:jc w:val="left"/>
        <w:rPr>
          <w:b/>
          <w:bCs/>
          <w:i/>
          <w:sz w:val="24"/>
        </w:rPr>
      </w:pPr>
      <w:r>
        <w:rPr>
          <w:rFonts w:eastAsiaTheme="minorEastAsia"/>
          <w:b/>
          <w:bCs/>
          <w:sz w:val="24"/>
          <w:szCs w:val="24"/>
          <w:lang w:val="en-US"/>
        </w:rPr>
        <w:t>Uji Validitas Tes</w:t>
      </w:r>
    </w:p>
    <w:p w14:paraId="49E3D32A" w14:textId="77777777" w:rsidR="00956F96" w:rsidRDefault="004E5BDD" w:rsidP="00C400BB">
      <w:pPr>
        <w:pStyle w:val="ListParagraph"/>
        <w:tabs>
          <w:tab w:val="left" w:pos="425"/>
          <w:tab w:val="left" w:pos="1060"/>
          <w:tab w:val="left" w:pos="1061"/>
          <w:tab w:val="left" w:pos="2676"/>
          <w:tab w:val="left" w:pos="3859"/>
        </w:tabs>
        <w:spacing w:line="360" w:lineRule="auto"/>
        <w:ind w:left="426" w:right="337" w:firstLine="0"/>
        <w:rPr>
          <w:b/>
          <w:i/>
          <w:sz w:val="24"/>
        </w:rPr>
      </w:pPr>
      <w:r>
        <w:rPr>
          <w:rFonts w:eastAsiaTheme="minorEastAsia"/>
          <w:lang w:val="zh-CN"/>
        </w:rPr>
        <w:t xml:space="preserve">Uji coba instrumen tes digunakan untuk menguji dan mengetahui instrumen soal tes yang diuji cobakan pada kelas 1-A </w:t>
      </w:r>
      <w:r>
        <w:rPr>
          <w:rFonts w:eastAsiaTheme="minorEastAsia"/>
          <w:sz w:val="24"/>
          <w:szCs w:val="24"/>
          <w:lang w:val="zh-CN"/>
        </w:rPr>
        <w:t xml:space="preserve">yang sudah mendapatkan materi subtema aku istimewa. Instrumen soal tes yang digunakan untuk uji coba 30 soal pilihan ganda dengan perhitungan skor pilihan ganda 2 untuk jawaban benar dan 0 untuk jawaban salah. Hasil uji validitas dihitung menggunakan program </w:t>
      </w:r>
      <w:r>
        <w:rPr>
          <w:rFonts w:eastAsiaTheme="minorEastAsia"/>
          <w:i/>
          <w:iCs/>
          <w:sz w:val="24"/>
          <w:szCs w:val="24"/>
          <w:lang w:val="zh-CN"/>
        </w:rPr>
        <w:t xml:space="preserve">spss </w:t>
      </w:r>
      <w:r>
        <w:rPr>
          <w:rFonts w:eastAsiaTheme="minorEastAsia"/>
          <w:sz w:val="24"/>
          <w:szCs w:val="24"/>
          <w:lang w:val="zh-CN"/>
        </w:rPr>
        <w:t xml:space="preserve">diperoleh jika Sig &lt; 0,05 maka instrumen soal dinyatakan </w:t>
      </w:r>
      <w:r>
        <w:rPr>
          <w:rFonts w:eastAsiaTheme="minorEastAsia"/>
          <w:sz w:val="24"/>
          <w:szCs w:val="24"/>
          <w:lang w:val="zh-CN"/>
        </w:rPr>
        <w:t>valid. Berikut hasil data perhitungan soal uji coba.</w:t>
      </w:r>
    </w:p>
    <w:p w14:paraId="4428DB28" w14:textId="77777777" w:rsidR="00956F96" w:rsidRDefault="004E5BDD" w:rsidP="00C400BB">
      <w:pPr>
        <w:pStyle w:val="ListParagraph"/>
        <w:tabs>
          <w:tab w:val="left" w:pos="425"/>
          <w:tab w:val="left" w:pos="3859"/>
        </w:tabs>
        <w:spacing w:line="360" w:lineRule="auto"/>
        <w:ind w:left="0" w:firstLine="0"/>
        <w:rPr>
          <w:rFonts w:eastAsiaTheme="minorEastAsia"/>
          <w:sz w:val="24"/>
          <w:szCs w:val="24"/>
          <w:lang w:val="zh-CN"/>
        </w:rPr>
      </w:pPr>
      <w:r>
        <w:rPr>
          <w:lang w:val="en-US"/>
        </w:rPr>
        <w:tab/>
      </w:r>
      <w:r>
        <w:rPr>
          <w:sz w:val="24"/>
          <w:szCs w:val="24"/>
          <w:lang w:val="en-US"/>
        </w:rPr>
        <w:t xml:space="preserve">Berdasarkan </w:t>
      </w:r>
      <w:r>
        <w:rPr>
          <w:sz w:val="24"/>
          <w:szCs w:val="24"/>
          <w:lang w:val="zh-CN"/>
        </w:rPr>
        <w:t>t</w:t>
      </w:r>
      <w:r>
        <w:rPr>
          <w:sz w:val="24"/>
          <w:szCs w:val="24"/>
          <w:lang w:val="en-US"/>
        </w:rPr>
        <w:t>a</w:t>
      </w:r>
      <w:r>
        <w:rPr>
          <w:sz w:val="24"/>
          <w:szCs w:val="24"/>
          <w:lang w:val="zh-CN"/>
        </w:rPr>
        <w:t xml:space="preserve">bel diatas terdapat 18 soal memiliki valid yang terdiri dari soal nomor 1, 2, 3, 4, 5, 6, 8, 10, 11, 12, 13, 14, 15, 17, 18, 19, 25, dan 29. Sedangkan 12 soal memiliki kriteria tidak valid yang terdiri dari soal nomor 7, 9, 16, 20, 21, 22, 23, 24,26, 27, 28, dan 30, sehingga yang valid digunakan untuk soal </w:t>
      </w:r>
      <w:r>
        <w:rPr>
          <w:rFonts w:eastAsiaTheme="minorEastAsia"/>
          <w:i/>
          <w:iCs/>
          <w:sz w:val="24"/>
          <w:szCs w:val="24"/>
          <w:lang w:val="zh-CN"/>
        </w:rPr>
        <w:t>pretest</w:t>
      </w:r>
      <w:r>
        <w:rPr>
          <w:rFonts w:eastAsiaTheme="minorEastAsia"/>
          <w:sz w:val="24"/>
          <w:szCs w:val="24"/>
          <w:lang w:val="zh-CN"/>
        </w:rPr>
        <w:t xml:space="preserve"> dan </w:t>
      </w:r>
      <w:r>
        <w:rPr>
          <w:rFonts w:eastAsiaTheme="minorEastAsia"/>
          <w:i/>
          <w:iCs/>
          <w:sz w:val="24"/>
          <w:szCs w:val="24"/>
          <w:lang w:val="zh-CN"/>
        </w:rPr>
        <w:t>posttest</w:t>
      </w:r>
      <w:r>
        <w:rPr>
          <w:rFonts w:eastAsiaTheme="minorEastAsia"/>
          <w:sz w:val="24"/>
          <w:szCs w:val="24"/>
          <w:lang w:val="zh-CN"/>
        </w:rPr>
        <w:t>.</w:t>
      </w:r>
    </w:p>
    <w:p w14:paraId="6E6C72C2" w14:textId="77777777" w:rsidR="00956F96" w:rsidRDefault="004E5BDD">
      <w:pPr>
        <w:pStyle w:val="ListParagraph"/>
        <w:numPr>
          <w:ilvl w:val="3"/>
          <w:numId w:val="5"/>
        </w:numPr>
        <w:tabs>
          <w:tab w:val="left" w:pos="1060"/>
          <w:tab w:val="left" w:pos="1061"/>
          <w:tab w:val="left" w:pos="2676"/>
          <w:tab w:val="left" w:pos="3859"/>
        </w:tabs>
        <w:spacing w:line="360" w:lineRule="auto"/>
        <w:ind w:left="426" w:right="337"/>
        <w:rPr>
          <w:b/>
          <w:bCs/>
          <w:i/>
          <w:sz w:val="24"/>
        </w:rPr>
      </w:pPr>
      <w:r>
        <w:rPr>
          <w:rFonts w:eastAsiaTheme="minorEastAsia"/>
          <w:b/>
          <w:bCs/>
          <w:sz w:val="24"/>
          <w:szCs w:val="24"/>
          <w:lang w:val="en-US"/>
        </w:rPr>
        <w:t>Reliabilitas Instrumen</w:t>
      </w:r>
    </w:p>
    <w:p w14:paraId="517B6586" w14:textId="77777777" w:rsidR="00956F96" w:rsidRDefault="004E5BDD">
      <w:pPr>
        <w:pStyle w:val="ListParagraph"/>
        <w:tabs>
          <w:tab w:val="left" w:pos="1060"/>
          <w:tab w:val="left" w:pos="1061"/>
          <w:tab w:val="left" w:pos="2676"/>
          <w:tab w:val="left" w:pos="3859"/>
        </w:tabs>
        <w:spacing w:line="360" w:lineRule="auto"/>
        <w:ind w:left="440" w:right="337" w:firstLine="0"/>
        <w:rPr>
          <w:b/>
          <w:i/>
          <w:sz w:val="24"/>
        </w:rPr>
      </w:pPr>
      <w:r>
        <w:rPr>
          <w:rFonts w:eastAsiaTheme="minorEastAsia"/>
          <w:lang w:val="zh-CN"/>
        </w:rPr>
        <w:t xml:space="preserve">Instrumen berupa tes yang telah di uji validitasnya kemudian di ujireliabilitasnya menggunakan </w:t>
      </w:r>
      <w:r>
        <w:rPr>
          <w:rFonts w:eastAsiaTheme="minorEastAsia"/>
          <w:i/>
          <w:iCs/>
          <w:lang w:val="zh-CN"/>
        </w:rPr>
        <w:t>SPSS</w:t>
      </w:r>
      <w:r>
        <w:rPr>
          <w:rFonts w:eastAsiaTheme="minorEastAsia"/>
          <w:lang w:val="zh-CN"/>
        </w:rPr>
        <w:t xml:space="preserve"> </w:t>
      </w:r>
      <w:r>
        <w:rPr>
          <w:rFonts w:eastAsiaTheme="minorEastAsia"/>
          <w:i/>
          <w:iCs/>
          <w:lang w:val="zh-CN"/>
        </w:rPr>
        <w:t>Statistic 24</w:t>
      </w:r>
      <w:r>
        <w:rPr>
          <w:rFonts w:eastAsiaTheme="minorEastAsia"/>
          <w:lang w:val="zh-CN"/>
        </w:rPr>
        <w:t>. Berikut hasil uji reliabilitas soal.</w:t>
      </w:r>
    </w:p>
    <w:tbl>
      <w:tblPr>
        <w:tblStyle w:val="TableGrid"/>
        <w:tblW w:w="3841" w:type="dxa"/>
        <w:jc w:val="center"/>
        <w:tblLook w:val="04A0" w:firstRow="1" w:lastRow="0" w:firstColumn="1" w:lastColumn="0" w:noHBand="0" w:noVBand="1"/>
      </w:tblPr>
      <w:tblGrid>
        <w:gridCol w:w="2259"/>
        <w:gridCol w:w="1582"/>
      </w:tblGrid>
      <w:tr w:rsidR="00956F96" w14:paraId="33D8A020" w14:textId="77777777">
        <w:trPr>
          <w:trHeight w:val="519"/>
          <w:jc w:val="center"/>
        </w:trPr>
        <w:tc>
          <w:tcPr>
            <w:tcW w:w="3841" w:type="dxa"/>
            <w:gridSpan w:val="2"/>
          </w:tcPr>
          <w:p w14:paraId="05F2B900" w14:textId="77777777" w:rsidR="00956F96" w:rsidRDefault="004E5BDD">
            <w:pPr>
              <w:pStyle w:val="ListParagraph"/>
              <w:spacing w:line="276" w:lineRule="auto"/>
              <w:ind w:left="0" w:firstLine="0"/>
              <w:jc w:val="center"/>
              <w:rPr>
                <w:rFonts w:eastAsiaTheme="minorEastAsia"/>
                <w:b/>
                <w:bCs/>
                <w:lang w:val="zh-CN"/>
              </w:rPr>
            </w:pPr>
            <w:r>
              <w:rPr>
                <w:rFonts w:eastAsiaTheme="minorEastAsia"/>
                <w:b/>
                <w:bCs/>
                <w:lang w:val="zh-CN"/>
              </w:rPr>
              <w:t>Reliability Statistics</w:t>
            </w:r>
          </w:p>
          <w:p w14:paraId="4BAFD704" w14:textId="77777777" w:rsidR="00956F96" w:rsidRDefault="00956F96">
            <w:pPr>
              <w:pStyle w:val="ListParagraph"/>
              <w:spacing w:line="276" w:lineRule="auto"/>
              <w:ind w:left="0"/>
              <w:rPr>
                <w:rFonts w:eastAsiaTheme="minorEastAsia"/>
                <w:lang w:val="zh-CN"/>
              </w:rPr>
            </w:pPr>
          </w:p>
        </w:tc>
      </w:tr>
      <w:tr w:rsidR="00956F96" w14:paraId="65562B52" w14:textId="77777777">
        <w:trPr>
          <w:trHeight w:val="259"/>
          <w:jc w:val="center"/>
        </w:trPr>
        <w:tc>
          <w:tcPr>
            <w:tcW w:w="2259" w:type="dxa"/>
          </w:tcPr>
          <w:p w14:paraId="1883C624" w14:textId="77777777" w:rsidR="00956F96" w:rsidRDefault="004E5BDD">
            <w:pPr>
              <w:pStyle w:val="ListParagraph"/>
              <w:spacing w:line="276" w:lineRule="auto"/>
              <w:ind w:left="0"/>
              <w:jc w:val="center"/>
              <w:rPr>
                <w:rFonts w:eastAsiaTheme="minorEastAsia"/>
                <w:lang w:val="zh-CN"/>
              </w:rPr>
            </w:pPr>
            <w:r>
              <w:rPr>
                <w:rFonts w:eastAsiaTheme="minorEastAsia"/>
                <w:lang w:val="zh-CN"/>
              </w:rPr>
              <w:t>Cronbach’s Alpha</w:t>
            </w:r>
          </w:p>
        </w:tc>
        <w:tc>
          <w:tcPr>
            <w:tcW w:w="1582" w:type="dxa"/>
          </w:tcPr>
          <w:p w14:paraId="125516BE" w14:textId="77777777" w:rsidR="00956F96" w:rsidRDefault="004E5BDD">
            <w:pPr>
              <w:pStyle w:val="ListParagraph"/>
              <w:spacing w:line="276" w:lineRule="auto"/>
              <w:ind w:left="0"/>
              <w:jc w:val="center"/>
              <w:rPr>
                <w:rFonts w:eastAsiaTheme="minorEastAsia"/>
                <w:lang w:val="zh-CN"/>
              </w:rPr>
            </w:pPr>
            <w:r>
              <w:rPr>
                <w:rFonts w:eastAsiaTheme="minorEastAsia"/>
                <w:lang w:val="zh-CN"/>
              </w:rPr>
              <w:t>N of Items</w:t>
            </w:r>
          </w:p>
        </w:tc>
      </w:tr>
      <w:tr w:rsidR="00956F96" w14:paraId="4DD78254" w14:textId="77777777">
        <w:trPr>
          <w:trHeight w:val="259"/>
          <w:jc w:val="center"/>
        </w:trPr>
        <w:tc>
          <w:tcPr>
            <w:tcW w:w="2259" w:type="dxa"/>
          </w:tcPr>
          <w:p w14:paraId="35C8E0C0" w14:textId="77777777" w:rsidR="00956F96" w:rsidRDefault="004E5BDD">
            <w:pPr>
              <w:pStyle w:val="ListParagraph"/>
              <w:spacing w:line="276" w:lineRule="auto"/>
              <w:ind w:left="0"/>
              <w:jc w:val="center"/>
              <w:rPr>
                <w:rFonts w:eastAsiaTheme="minorEastAsia"/>
                <w:lang w:val="zh-CN"/>
              </w:rPr>
            </w:pPr>
            <w:r>
              <w:rPr>
                <w:rFonts w:eastAsiaTheme="minorEastAsia"/>
                <w:lang w:val="zh-CN"/>
              </w:rPr>
              <w:t>0,758</w:t>
            </w:r>
          </w:p>
        </w:tc>
        <w:tc>
          <w:tcPr>
            <w:tcW w:w="1582" w:type="dxa"/>
          </w:tcPr>
          <w:p w14:paraId="7662F82B" w14:textId="77777777" w:rsidR="00956F96" w:rsidRDefault="004E5BDD">
            <w:pPr>
              <w:pStyle w:val="ListParagraph"/>
              <w:spacing w:line="276" w:lineRule="auto"/>
              <w:ind w:left="0"/>
              <w:jc w:val="center"/>
              <w:rPr>
                <w:rFonts w:eastAsiaTheme="minorEastAsia"/>
                <w:lang w:val="zh-CN"/>
              </w:rPr>
            </w:pPr>
            <w:r>
              <w:rPr>
                <w:rFonts w:eastAsiaTheme="minorEastAsia"/>
                <w:lang w:val="zh-CN"/>
              </w:rPr>
              <w:t>31</w:t>
            </w:r>
          </w:p>
        </w:tc>
      </w:tr>
    </w:tbl>
    <w:p w14:paraId="5FAFC255" w14:textId="77777777" w:rsidR="00956F96" w:rsidRDefault="00956F96">
      <w:pPr>
        <w:spacing w:line="480" w:lineRule="auto"/>
        <w:jc w:val="both"/>
        <w:rPr>
          <w:rFonts w:eastAsiaTheme="minorEastAsia"/>
          <w:lang w:val="zh-CN"/>
        </w:rPr>
      </w:pPr>
    </w:p>
    <w:p w14:paraId="74BF0D58" w14:textId="77777777" w:rsidR="00956F96" w:rsidRDefault="004E5BDD">
      <w:pPr>
        <w:spacing w:line="360" w:lineRule="auto"/>
        <w:ind w:firstLine="716"/>
        <w:jc w:val="both"/>
        <w:rPr>
          <w:rFonts w:eastAsiaTheme="minorEastAsia"/>
          <w:lang w:val="zh-CN"/>
        </w:rPr>
      </w:pPr>
      <w:r>
        <w:rPr>
          <w:rFonts w:eastAsiaTheme="minorEastAsia"/>
          <w:sz w:val="24"/>
          <w:szCs w:val="24"/>
          <w:lang w:val="zh-CN"/>
        </w:rPr>
        <w:t xml:space="preserve">Berdasarkan tabel 4.7 di atas tersebut bahwa terdapat butir soal menunjukkan bahwa </w:t>
      </w:r>
      <w:r>
        <w:rPr>
          <w:rFonts w:eastAsiaTheme="minorEastAsia"/>
          <w:i/>
          <w:iCs/>
          <w:sz w:val="24"/>
          <w:szCs w:val="24"/>
          <w:lang w:val="zh-CN"/>
        </w:rPr>
        <w:t>Cronbach’s Alpha</w:t>
      </w:r>
      <w:r>
        <w:rPr>
          <w:rFonts w:eastAsiaTheme="minorEastAsia"/>
          <w:sz w:val="24"/>
          <w:szCs w:val="24"/>
          <w:lang w:val="zh-CN"/>
        </w:rPr>
        <w:t xml:space="preserve"> 0,758 &gt; 0,6,. Dari hasil tersebut bisa disimpulkan bahwa semua pernyataan pada variabel ini dinyatakan instrumen reliabel atau bisa dipercaya</w:t>
      </w:r>
      <w:r>
        <w:rPr>
          <w:rFonts w:eastAsiaTheme="minorEastAsia"/>
          <w:lang w:val="zh-CN"/>
        </w:rPr>
        <w:t>.</w:t>
      </w:r>
    </w:p>
    <w:p w14:paraId="606FDA55" w14:textId="77777777" w:rsidR="00956F96" w:rsidRDefault="004E5BDD">
      <w:pPr>
        <w:pStyle w:val="ListParagraph"/>
        <w:numPr>
          <w:ilvl w:val="3"/>
          <w:numId w:val="5"/>
        </w:numPr>
        <w:tabs>
          <w:tab w:val="left" w:pos="425"/>
        </w:tabs>
        <w:spacing w:line="360" w:lineRule="auto"/>
        <w:ind w:left="426"/>
        <w:rPr>
          <w:rFonts w:eastAsiaTheme="minorEastAsia"/>
          <w:b/>
          <w:bCs/>
          <w:sz w:val="24"/>
          <w:szCs w:val="24"/>
          <w:lang w:val="zh-CN"/>
        </w:rPr>
      </w:pPr>
      <w:r>
        <w:rPr>
          <w:rFonts w:eastAsiaTheme="minorEastAsia"/>
          <w:b/>
          <w:bCs/>
          <w:sz w:val="24"/>
          <w:szCs w:val="24"/>
          <w:lang w:val="en-US"/>
        </w:rPr>
        <w:lastRenderedPageBreak/>
        <w:t>Uji Normalitas</w:t>
      </w:r>
    </w:p>
    <w:p w14:paraId="3E17E857" w14:textId="77777777" w:rsidR="00956F96" w:rsidRDefault="004E5BDD">
      <w:pPr>
        <w:pStyle w:val="ListParagraph"/>
        <w:tabs>
          <w:tab w:val="left" w:pos="425"/>
        </w:tabs>
        <w:spacing w:line="360" w:lineRule="auto"/>
        <w:ind w:left="426" w:firstLine="0"/>
      </w:pPr>
      <w:r>
        <w:rPr>
          <w:rFonts w:eastAsiaTheme="minorEastAsia"/>
          <w:lang w:val="zh-CN"/>
        </w:rPr>
        <w:t xml:space="preserve">Uji normalitas pada data </w:t>
      </w:r>
      <w:r>
        <w:rPr>
          <w:rFonts w:eastAsiaTheme="minorEastAsia"/>
          <w:i/>
          <w:iCs/>
          <w:lang w:val="zh-CN"/>
        </w:rPr>
        <w:t xml:space="preserve">Pretest </w:t>
      </w:r>
      <w:r>
        <w:rPr>
          <w:rFonts w:eastAsiaTheme="minorEastAsia"/>
          <w:lang w:val="zh-CN"/>
        </w:rPr>
        <w:t xml:space="preserve">dan </w:t>
      </w:r>
      <w:r>
        <w:rPr>
          <w:rFonts w:eastAsiaTheme="minorEastAsia"/>
          <w:i/>
          <w:iCs/>
          <w:lang w:val="zh-CN"/>
        </w:rPr>
        <w:t>Posttest</w:t>
      </w:r>
      <w:r>
        <w:rPr>
          <w:rFonts w:eastAsiaTheme="minorEastAsia"/>
          <w:lang w:val="zh-CN"/>
        </w:rPr>
        <w:t xml:space="preserve"> digunakan untuk mengetahui data hasil belajar berdistribusi normal atau tidak </w:t>
      </w:r>
      <w:r>
        <w:rPr>
          <w:lang w:eastAsia="id-ID"/>
        </w:rPr>
        <w:t xml:space="preserve">dengan menggunakan metode </w:t>
      </w:r>
      <w:r>
        <w:rPr>
          <w:i/>
          <w:lang w:eastAsia="id-ID"/>
        </w:rPr>
        <w:t>kolmogrov-smirnov</w:t>
      </w:r>
      <w:r>
        <w:rPr>
          <w:lang w:eastAsia="id-ID"/>
        </w:rPr>
        <w:t xml:space="preserve"> yaitu suatu uji nonparametrik untuk membandingkan dua sampel data</w:t>
      </w:r>
      <w:r>
        <w:rPr>
          <w:i/>
          <w:lang w:eastAsia="id-ID"/>
        </w:rPr>
        <w:t xml:space="preserve">. </w:t>
      </w:r>
      <w:r>
        <w:t xml:space="preserve">Hasil uji normalitas terhadap data nilai </w:t>
      </w:r>
      <w:r>
        <w:rPr>
          <w:i/>
          <w:iCs/>
        </w:rPr>
        <w:t xml:space="preserve">pretest </w:t>
      </w:r>
      <w:r>
        <w:t xml:space="preserve">dan nilai </w:t>
      </w:r>
      <w:r>
        <w:rPr>
          <w:i/>
          <w:iCs/>
        </w:rPr>
        <w:t xml:space="preserve">posttest </w:t>
      </w:r>
      <w:r>
        <w:t xml:space="preserve">diketahui bahwa nilai rata-rata </w:t>
      </w:r>
      <w:r>
        <w:rPr>
          <w:lang w:val="zh-CN"/>
        </w:rPr>
        <w:t xml:space="preserve">hasil belajar </w:t>
      </w:r>
      <w:r>
        <w:t xml:space="preserve">di kelas </w:t>
      </w:r>
      <w:r>
        <w:rPr>
          <w:lang w:val="zh-CN"/>
        </w:rPr>
        <w:t>1</w:t>
      </w:r>
      <w:r>
        <w:t>-</w:t>
      </w:r>
      <w:r>
        <w:rPr>
          <w:lang w:val="zh-CN"/>
        </w:rPr>
        <w:t>A</w:t>
      </w:r>
      <w:r>
        <w:t xml:space="preserve"> berdistribusi normal.</w:t>
      </w:r>
    </w:p>
    <w:p w14:paraId="363915F1" w14:textId="77777777" w:rsidR="00956F96" w:rsidRDefault="00956F96">
      <w:pPr>
        <w:pStyle w:val="ListParagraph"/>
        <w:tabs>
          <w:tab w:val="left" w:pos="425"/>
        </w:tabs>
        <w:spacing w:line="360" w:lineRule="auto"/>
        <w:ind w:left="426" w:firstLine="0"/>
        <w:rPr>
          <w:rFonts w:eastAsiaTheme="minorEastAsia"/>
          <w:sz w:val="24"/>
          <w:szCs w:val="24"/>
          <w:lang w:val="zh-CN"/>
        </w:rPr>
      </w:pPr>
    </w:p>
    <w:tbl>
      <w:tblPr>
        <w:tblW w:w="4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08"/>
        <w:gridCol w:w="572"/>
        <w:gridCol w:w="531"/>
        <w:gridCol w:w="531"/>
        <w:gridCol w:w="537"/>
        <w:gridCol w:w="531"/>
        <w:gridCol w:w="531"/>
        <w:gridCol w:w="339"/>
      </w:tblGrid>
      <w:tr w:rsidR="00956F96" w14:paraId="20E81CC3" w14:textId="77777777">
        <w:trPr>
          <w:cantSplit/>
          <w:trHeight w:val="451"/>
          <w:jc w:val="center"/>
        </w:trPr>
        <w:tc>
          <w:tcPr>
            <w:tcW w:w="4580" w:type="dxa"/>
            <w:gridSpan w:val="8"/>
            <w:tcBorders>
              <w:top w:val="single" w:sz="4" w:space="0" w:color="auto"/>
              <w:left w:val="single" w:sz="4" w:space="0" w:color="auto"/>
              <w:bottom w:val="nil"/>
              <w:right w:val="single" w:sz="4" w:space="0" w:color="auto"/>
              <w:tl2br w:val="nil"/>
              <w:tr2bl w:val="nil"/>
            </w:tcBorders>
            <w:shd w:val="clear" w:color="auto" w:fill="FFFFFF"/>
            <w:vAlign w:val="center"/>
          </w:tcPr>
          <w:p w14:paraId="470B8B34" w14:textId="77777777" w:rsidR="00956F96" w:rsidRDefault="004E5BDD">
            <w:pPr>
              <w:spacing w:line="320" w:lineRule="atLeast"/>
              <w:ind w:left="60" w:right="60"/>
              <w:jc w:val="center"/>
              <w:rPr>
                <w:rFonts w:ascii="Arial" w:hAnsi="Arial"/>
                <w:color w:val="010205"/>
              </w:rPr>
            </w:pPr>
            <w:r>
              <w:rPr>
                <w:rFonts w:ascii="Arial" w:hAnsi="Arial"/>
                <w:b/>
                <w:color w:val="010205"/>
              </w:rPr>
              <w:t>Tests of Normality</w:t>
            </w:r>
          </w:p>
        </w:tc>
      </w:tr>
      <w:tr w:rsidR="00956F96" w14:paraId="45760ED4" w14:textId="77777777">
        <w:trPr>
          <w:cantSplit/>
          <w:trHeight w:val="736"/>
          <w:jc w:val="center"/>
        </w:trPr>
        <w:tc>
          <w:tcPr>
            <w:tcW w:w="1008" w:type="dxa"/>
            <w:vMerge w:val="restart"/>
            <w:tcBorders>
              <w:top w:val="single" w:sz="8" w:space="0" w:color="000000"/>
              <w:left w:val="single" w:sz="8" w:space="0" w:color="000000"/>
              <w:right w:val="single" w:sz="8" w:space="0" w:color="000000"/>
              <w:tl2br w:val="nil"/>
              <w:tr2bl w:val="nil"/>
            </w:tcBorders>
            <w:shd w:val="clear" w:color="auto" w:fill="auto"/>
          </w:tcPr>
          <w:p w14:paraId="03A43AA3" w14:textId="77777777" w:rsidR="00956F96" w:rsidRDefault="00956F96">
            <w:pPr>
              <w:rPr>
                <w:rFonts w:ascii="Arial" w:hAnsi="Arial"/>
                <w:color w:val="010205"/>
              </w:rPr>
            </w:pPr>
          </w:p>
        </w:tc>
        <w:tc>
          <w:tcPr>
            <w:tcW w:w="572" w:type="dxa"/>
            <w:vMerge w:val="restart"/>
            <w:tcBorders>
              <w:top w:val="single" w:sz="4" w:space="0" w:color="auto"/>
              <w:left w:val="nil"/>
              <w:bottom w:val="nil"/>
              <w:right w:val="single" w:sz="4" w:space="0" w:color="auto"/>
              <w:tl2br w:val="nil"/>
              <w:tr2bl w:val="nil"/>
            </w:tcBorders>
            <w:shd w:val="clear" w:color="auto" w:fill="FFFFFF"/>
            <w:vAlign w:val="bottom"/>
          </w:tcPr>
          <w:p w14:paraId="4E6A31DE" w14:textId="77777777" w:rsidR="00956F96" w:rsidRDefault="004E5BDD">
            <w:pPr>
              <w:spacing w:line="320" w:lineRule="atLeast"/>
              <w:ind w:left="60" w:right="60"/>
              <w:rPr>
                <w:rFonts w:ascii="Arial" w:hAnsi="Arial"/>
                <w:color w:val="264A60"/>
                <w:sz w:val="18"/>
              </w:rPr>
            </w:pPr>
            <w:r>
              <w:rPr>
                <w:rFonts w:ascii="Arial" w:hAnsi="Arial"/>
                <w:color w:val="264A60"/>
                <w:sz w:val="18"/>
              </w:rPr>
              <w:t>Tes</w:t>
            </w:r>
          </w:p>
        </w:tc>
        <w:tc>
          <w:tcPr>
            <w:tcW w:w="1599" w:type="dxa"/>
            <w:gridSpan w:val="3"/>
            <w:tcBorders>
              <w:top w:val="single" w:sz="4" w:space="0" w:color="auto"/>
              <w:left w:val="single" w:sz="4" w:space="0" w:color="auto"/>
              <w:bottom w:val="nil"/>
              <w:right w:val="single" w:sz="4" w:space="0" w:color="auto"/>
              <w:tl2br w:val="nil"/>
              <w:tr2bl w:val="nil"/>
            </w:tcBorders>
            <w:shd w:val="clear" w:color="auto" w:fill="FFFFFF"/>
            <w:vAlign w:val="bottom"/>
          </w:tcPr>
          <w:p w14:paraId="5B07E365"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Kolmogorov-Smirnov</w:t>
            </w:r>
            <w:r>
              <w:rPr>
                <w:rFonts w:ascii="Arial" w:hAnsi="Arial"/>
                <w:color w:val="264A60"/>
                <w:sz w:val="18"/>
                <w:vertAlign w:val="superscript"/>
              </w:rPr>
              <w:t>a</w:t>
            </w:r>
          </w:p>
        </w:tc>
        <w:tc>
          <w:tcPr>
            <w:tcW w:w="1401" w:type="dxa"/>
            <w:gridSpan w:val="3"/>
            <w:tcBorders>
              <w:top w:val="single" w:sz="4" w:space="0" w:color="auto"/>
              <w:left w:val="single" w:sz="4" w:space="0" w:color="auto"/>
              <w:bottom w:val="nil"/>
              <w:right w:val="single" w:sz="4" w:space="0" w:color="auto"/>
              <w:tl2br w:val="nil"/>
              <w:tr2bl w:val="nil"/>
            </w:tcBorders>
            <w:shd w:val="clear" w:color="auto" w:fill="FFFFFF"/>
            <w:vAlign w:val="bottom"/>
          </w:tcPr>
          <w:p w14:paraId="58AB7A0C"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Shapiro-Wilk</w:t>
            </w:r>
          </w:p>
        </w:tc>
      </w:tr>
      <w:tr w:rsidR="00956F96" w14:paraId="1CD30528" w14:textId="77777777">
        <w:trPr>
          <w:cantSplit/>
          <w:trHeight w:val="736"/>
          <w:jc w:val="center"/>
        </w:trPr>
        <w:tc>
          <w:tcPr>
            <w:tcW w:w="1008" w:type="dxa"/>
            <w:vMerge/>
            <w:tcBorders>
              <w:left w:val="single" w:sz="8" w:space="0" w:color="000000"/>
              <w:bottom w:val="single" w:sz="8" w:space="0" w:color="000000"/>
              <w:right w:val="single" w:sz="8" w:space="0" w:color="000000"/>
              <w:tl2br w:val="nil"/>
              <w:tr2bl w:val="nil"/>
            </w:tcBorders>
            <w:shd w:val="clear" w:color="auto" w:fill="auto"/>
          </w:tcPr>
          <w:p w14:paraId="5D23A724" w14:textId="77777777" w:rsidR="00956F96" w:rsidRDefault="00956F96">
            <w:pPr>
              <w:rPr>
                <w:rFonts w:ascii="Arial" w:hAnsi="Arial"/>
                <w:color w:val="264A60"/>
                <w:sz w:val="18"/>
              </w:rPr>
            </w:pPr>
          </w:p>
        </w:tc>
        <w:tc>
          <w:tcPr>
            <w:tcW w:w="572" w:type="dxa"/>
            <w:vMerge/>
            <w:tcBorders>
              <w:top w:val="nil"/>
              <w:left w:val="nil"/>
              <w:bottom w:val="nil"/>
              <w:right w:val="single" w:sz="4" w:space="0" w:color="auto"/>
              <w:tl2br w:val="nil"/>
              <w:tr2bl w:val="nil"/>
            </w:tcBorders>
            <w:shd w:val="clear" w:color="auto" w:fill="FFFFFF"/>
            <w:vAlign w:val="bottom"/>
          </w:tcPr>
          <w:p w14:paraId="3BCFFEE6" w14:textId="77777777" w:rsidR="00956F96" w:rsidRDefault="00956F96">
            <w:pPr>
              <w:rPr>
                <w:rFonts w:ascii="Arial" w:hAnsi="Arial"/>
                <w:color w:val="264A60"/>
                <w:sz w:val="18"/>
              </w:rPr>
            </w:pPr>
          </w:p>
        </w:tc>
        <w:tc>
          <w:tcPr>
            <w:tcW w:w="531"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357289D5"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Statistic</w:t>
            </w:r>
          </w:p>
        </w:tc>
        <w:tc>
          <w:tcPr>
            <w:tcW w:w="531"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061E86C6"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Df</w:t>
            </w:r>
          </w:p>
        </w:tc>
        <w:tc>
          <w:tcPr>
            <w:tcW w:w="537"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5C251DF7"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Sig.</w:t>
            </w:r>
          </w:p>
        </w:tc>
        <w:tc>
          <w:tcPr>
            <w:tcW w:w="531"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16FB63E0"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Statistic</w:t>
            </w:r>
          </w:p>
        </w:tc>
        <w:tc>
          <w:tcPr>
            <w:tcW w:w="531"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4533455E"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Df</w:t>
            </w:r>
          </w:p>
        </w:tc>
        <w:tc>
          <w:tcPr>
            <w:tcW w:w="339" w:type="dxa"/>
            <w:tcBorders>
              <w:top w:val="single" w:sz="4" w:space="0" w:color="auto"/>
              <w:left w:val="single" w:sz="4" w:space="0" w:color="auto"/>
              <w:bottom w:val="single" w:sz="8" w:space="0" w:color="152935"/>
              <w:right w:val="single" w:sz="4" w:space="0" w:color="auto"/>
              <w:tl2br w:val="nil"/>
              <w:tr2bl w:val="nil"/>
            </w:tcBorders>
            <w:shd w:val="clear" w:color="auto" w:fill="FFFFFF"/>
            <w:vAlign w:val="bottom"/>
          </w:tcPr>
          <w:p w14:paraId="5AF8FB71" w14:textId="77777777" w:rsidR="00956F96" w:rsidRDefault="004E5BDD">
            <w:pPr>
              <w:spacing w:line="320" w:lineRule="atLeast"/>
              <w:ind w:left="60" w:right="60"/>
              <w:jc w:val="center"/>
              <w:rPr>
                <w:rFonts w:ascii="Arial" w:hAnsi="Arial"/>
                <w:color w:val="264A60"/>
                <w:sz w:val="18"/>
              </w:rPr>
            </w:pPr>
            <w:r>
              <w:rPr>
                <w:rFonts w:ascii="Arial" w:hAnsi="Arial"/>
                <w:color w:val="264A60"/>
                <w:sz w:val="18"/>
              </w:rPr>
              <w:t>Sig.</w:t>
            </w:r>
          </w:p>
        </w:tc>
      </w:tr>
      <w:tr w:rsidR="00956F96" w14:paraId="2449AE95" w14:textId="77777777">
        <w:trPr>
          <w:cantSplit/>
          <w:trHeight w:val="736"/>
          <w:jc w:val="center"/>
        </w:trPr>
        <w:tc>
          <w:tcPr>
            <w:tcW w:w="1008" w:type="dxa"/>
            <w:vMerge w:val="restart"/>
            <w:tcBorders>
              <w:top w:val="single" w:sz="8" w:space="0" w:color="152935"/>
              <w:left w:val="single" w:sz="4" w:space="0" w:color="auto"/>
              <w:bottom w:val="single" w:sz="8" w:space="0" w:color="152935"/>
              <w:right w:val="single" w:sz="4" w:space="0" w:color="auto"/>
              <w:tl2br w:val="nil"/>
              <w:tr2bl w:val="nil"/>
            </w:tcBorders>
            <w:shd w:val="clear" w:color="auto" w:fill="E0E0E0"/>
          </w:tcPr>
          <w:p w14:paraId="6679809B" w14:textId="77777777" w:rsidR="00956F96" w:rsidRDefault="004E5BDD">
            <w:pPr>
              <w:spacing w:line="320" w:lineRule="atLeast"/>
              <w:ind w:left="60" w:right="60"/>
              <w:rPr>
                <w:rFonts w:ascii="Arial" w:hAnsi="Arial"/>
                <w:color w:val="264A60"/>
                <w:sz w:val="18"/>
              </w:rPr>
            </w:pPr>
            <w:r>
              <w:rPr>
                <w:rFonts w:ascii="Arial" w:hAnsi="Arial"/>
                <w:color w:val="264A60"/>
                <w:sz w:val="18"/>
              </w:rPr>
              <w:t>Hasil Belajar Siswa</w:t>
            </w:r>
          </w:p>
        </w:tc>
        <w:tc>
          <w:tcPr>
            <w:tcW w:w="572" w:type="dxa"/>
            <w:tcBorders>
              <w:top w:val="single" w:sz="8" w:space="0" w:color="152935"/>
              <w:left w:val="single" w:sz="4" w:space="0" w:color="auto"/>
              <w:bottom w:val="single" w:sz="8" w:space="0" w:color="AEAEAE"/>
              <w:right w:val="single" w:sz="4" w:space="0" w:color="auto"/>
              <w:tl2br w:val="nil"/>
              <w:tr2bl w:val="nil"/>
            </w:tcBorders>
            <w:shd w:val="clear" w:color="auto" w:fill="E0E0E0"/>
          </w:tcPr>
          <w:p w14:paraId="5E47B989" w14:textId="77777777" w:rsidR="00956F96" w:rsidRDefault="004E5BDD">
            <w:pPr>
              <w:spacing w:line="320" w:lineRule="atLeast"/>
              <w:ind w:left="60" w:right="60"/>
              <w:rPr>
                <w:rFonts w:ascii="Arial" w:hAnsi="Arial"/>
                <w:color w:val="264A60"/>
                <w:sz w:val="18"/>
              </w:rPr>
            </w:pPr>
            <w:r>
              <w:rPr>
                <w:rFonts w:ascii="Arial" w:hAnsi="Arial"/>
                <w:color w:val="264A60"/>
                <w:sz w:val="18"/>
              </w:rPr>
              <w:t>Pre-Test</w:t>
            </w:r>
          </w:p>
        </w:tc>
        <w:tc>
          <w:tcPr>
            <w:tcW w:w="531"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00A5A6F2" w14:textId="77777777" w:rsidR="00956F96" w:rsidRDefault="004E5BDD">
            <w:pPr>
              <w:spacing w:line="320" w:lineRule="atLeast"/>
              <w:ind w:left="60" w:right="60"/>
              <w:jc w:val="center"/>
              <w:rPr>
                <w:rFonts w:ascii="Arial" w:hAnsi="Arial"/>
                <w:color w:val="010205"/>
                <w:sz w:val="18"/>
                <w:lang w:val="zh-CN"/>
              </w:rPr>
            </w:pPr>
            <w:r>
              <w:rPr>
                <w:rFonts w:ascii="Arial" w:hAnsi="Arial"/>
                <w:color w:val="010205"/>
                <w:sz w:val="18"/>
              </w:rPr>
              <w:t>.2</w:t>
            </w:r>
            <w:r>
              <w:rPr>
                <w:rFonts w:ascii="Arial" w:hAnsi="Arial"/>
                <w:color w:val="010205"/>
                <w:sz w:val="18"/>
                <w:lang w:val="zh-CN"/>
              </w:rPr>
              <w:t>58</w:t>
            </w:r>
          </w:p>
        </w:tc>
        <w:tc>
          <w:tcPr>
            <w:tcW w:w="531"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6E025426"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8</w:t>
            </w:r>
          </w:p>
        </w:tc>
        <w:tc>
          <w:tcPr>
            <w:tcW w:w="537"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6A632586" w14:textId="77777777" w:rsidR="00956F96" w:rsidRDefault="004E5BDD">
            <w:pPr>
              <w:spacing w:line="320" w:lineRule="atLeast"/>
              <w:ind w:left="60" w:right="60"/>
              <w:jc w:val="center"/>
              <w:rPr>
                <w:rFonts w:ascii="Arial" w:hAnsi="Arial"/>
                <w:color w:val="010205"/>
                <w:sz w:val="18"/>
                <w:lang w:val="zh-CN"/>
              </w:rPr>
            </w:pPr>
            <w:r>
              <w:rPr>
                <w:rFonts w:ascii="Arial" w:hAnsi="Arial"/>
                <w:color w:val="010205"/>
                <w:sz w:val="18"/>
              </w:rPr>
              <w:t>.</w:t>
            </w:r>
            <w:r>
              <w:rPr>
                <w:rFonts w:ascii="Arial" w:hAnsi="Arial"/>
                <w:color w:val="010205"/>
                <w:sz w:val="18"/>
                <w:lang w:val="zh-CN"/>
              </w:rPr>
              <w:t>125</w:t>
            </w:r>
          </w:p>
        </w:tc>
        <w:tc>
          <w:tcPr>
            <w:tcW w:w="531"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78A36476" w14:textId="77777777" w:rsidR="00956F96" w:rsidRDefault="004E5BDD">
            <w:pPr>
              <w:spacing w:line="320" w:lineRule="atLeast"/>
              <w:ind w:left="60" w:right="60"/>
              <w:jc w:val="center"/>
              <w:rPr>
                <w:rFonts w:ascii="Arial" w:hAnsi="Arial"/>
                <w:color w:val="010205"/>
                <w:sz w:val="18"/>
                <w:lang w:val="zh-CN"/>
              </w:rPr>
            </w:pPr>
            <w:r>
              <w:rPr>
                <w:rFonts w:ascii="Arial" w:hAnsi="Arial"/>
                <w:color w:val="010205"/>
                <w:sz w:val="18"/>
              </w:rPr>
              <w:t>.9</w:t>
            </w:r>
            <w:r>
              <w:rPr>
                <w:rFonts w:ascii="Arial" w:hAnsi="Arial"/>
                <w:color w:val="010205"/>
                <w:sz w:val="18"/>
                <w:lang w:val="zh-CN"/>
              </w:rPr>
              <w:t>40</w:t>
            </w:r>
          </w:p>
        </w:tc>
        <w:tc>
          <w:tcPr>
            <w:tcW w:w="531"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2F51FA74"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8</w:t>
            </w:r>
          </w:p>
        </w:tc>
        <w:tc>
          <w:tcPr>
            <w:tcW w:w="339" w:type="dxa"/>
            <w:tcBorders>
              <w:top w:val="single" w:sz="8" w:space="0" w:color="152935"/>
              <w:left w:val="single" w:sz="4" w:space="0" w:color="auto"/>
              <w:bottom w:val="single" w:sz="8" w:space="0" w:color="AEAEAE"/>
              <w:right w:val="single" w:sz="4" w:space="0" w:color="auto"/>
              <w:tl2br w:val="nil"/>
              <w:tr2bl w:val="nil"/>
            </w:tcBorders>
            <w:shd w:val="clear" w:color="auto" w:fill="FFFFFF"/>
          </w:tcPr>
          <w:p w14:paraId="77020A15" w14:textId="77777777" w:rsidR="00956F96" w:rsidRDefault="004E5BDD">
            <w:pPr>
              <w:spacing w:line="320" w:lineRule="atLeast"/>
              <w:ind w:left="60" w:right="60"/>
              <w:jc w:val="center"/>
              <w:rPr>
                <w:rFonts w:ascii="Arial" w:hAnsi="Arial"/>
                <w:color w:val="010205"/>
                <w:sz w:val="18"/>
                <w:lang w:val="zh-CN"/>
              </w:rPr>
            </w:pPr>
            <w:r>
              <w:rPr>
                <w:rFonts w:ascii="Arial" w:hAnsi="Arial"/>
                <w:color w:val="010205"/>
                <w:sz w:val="18"/>
              </w:rPr>
              <w:t>.</w:t>
            </w:r>
            <w:r>
              <w:rPr>
                <w:rFonts w:ascii="Arial" w:hAnsi="Arial"/>
                <w:color w:val="010205"/>
                <w:sz w:val="18"/>
                <w:lang w:val="zh-CN"/>
              </w:rPr>
              <w:t>616</w:t>
            </w:r>
          </w:p>
        </w:tc>
      </w:tr>
      <w:tr w:rsidR="00956F96" w14:paraId="1413FF11" w14:textId="77777777">
        <w:trPr>
          <w:cantSplit/>
          <w:trHeight w:val="736"/>
          <w:jc w:val="center"/>
        </w:trPr>
        <w:tc>
          <w:tcPr>
            <w:tcW w:w="1008" w:type="dxa"/>
            <w:vMerge/>
            <w:tcBorders>
              <w:top w:val="single" w:sz="8" w:space="0" w:color="152935"/>
              <w:left w:val="single" w:sz="4" w:space="0" w:color="auto"/>
              <w:bottom w:val="single" w:sz="8" w:space="0" w:color="152935"/>
              <w:right w:val="single" w:sz="4" w:space="0" w:color="auto"/>
              <w:tl2br w:val="nil"/>
              <w:tr2bl w:val="nil"/>
            </w:tcBorders>
            <w:shd w:val="clear" w:color="auto" w:fill="E0E0E0"/>
          </w:tcPr>
          <w:p w14:paraId="39BB53C9" w14:textId="77777777" w:rsidR="00956F96" w:rsidRDefault="00956F96">
            <w:pPr>
              <w:rPr>
                <w:rFonts w:ascii="Arial" w:hAnsi="Arial"/>
                <w:color w:val="010205"/>
                <w:sz w:val="18"/>
              </w:rPr>
            </w:pPr>
          </w:p>
        </w:tc>
        <w:tc>
          <w:tcPr>
            <w:tcW w:w="572" w:type="dxa"/>
            <w:tcBorders>
              <w:top w:val="single" w:sz="8" w:space="0" w:color="AEAEAE"/>
              <w:left w:val="single" w:sz="4" w:space="0" w:color="auto"/>
              <w:bottom w:val="single" w:sz="8" w:space="0" w:color="152935"/>
              <w:right w:val="single" w:sz="4" w:space="0" w:color="auto"/>
              <w:tl2br w:val="nil"/>
              <w:tr2bl w:val="nil"/>
            </w:tcBorders>
            <w:shd w:val="clear" w:color="auto" w:fill="E0E0E0"/>
          </w:tcPr>
          <w:p w14:paraId="628A0EB3" w14:textId="77777777" w:rsidR="00956F96" w:rsidRDefault="004E5BDD">
            <w:pPr>
              <w:spacing w:line="320" w:lineRule="atLeast"/>
              <w:ind w:left="60" w:right="60"/>
              <w:rPr>
                <w:rFonts w:ascii="Arial" w:hAnsi="Arial"/>
                <w:color w:val="264A60"/>
                <w:sz w:val="18"/>
              </w:rPr>
            </w:pPr>
            <w:r>
              <w:rPr>
                <w:rFonts w:ascii="Arial" w:hAnsi="Arial"/>
                <w:color w:val="264A60"/>
                <w:sz w:val="18"/>
              </w:rPr>
              <w:t>Post-Test</w:t>
            </w:r>
          </w:p>
        </w:tc>
        <w:tc>
          <w:tcPr>
            <w:tcW w:w="531"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6562CA35"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.188</w:t>
            </w:r>
          </w:p>
        </w:tc>
        <w:tc>
          <w:tcPr>
            <w:tcW w:w="531"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19F443A6"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8</w:t>
            </w:r>
          </w:p>
        </w:tc>
        <w:tc>
          <w:tcPr>
            <w:tcW w:w="537"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4AD3FC77"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.200</w:t>
            </w:r>
            <w:r>
              <w:rPr>
                <w:rFonts w:ascii="Arial" w:hAnsi="Arial"/>
                <w:color w:val="010205"/>
                <w:sz w:val="18"/>
                <w:vertAlign w:val="superscript"/>
              </w:rPr>
              <w:t>*</w:t>
            </w:r>
          </w:p>
        </w:tc>
        <w:tc>
          <w:tcPr>
            <w:tcW w:w="531"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41892DCF"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.965</w:t>
            </w:r>
          </w:p>
        </w:tc>
        <w:tc>
          <w:tcPr>
            <w:tcW w:w="531"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46AF2A1A"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8</w:t>
            </w:r>
          </w:p>
        </w:tc>
        <w:tc>
          <w:tcPr>
            <w:tcW w:w="339" w:type="dxa"/>
            <w:tcBorders>
              <w:top w:val="single" w:sz="8" w:space="0" w:color="AEAEAE"/>
              <w:left w:val="single" w:sz="4" w:space="0" w:color="auto"/>
              <w:bottom w:val="single" w:sz="8" w:space="0" w:color="152935"/>
              <w:right w:val="single" w:sz="4" w:space="0" w:color="auto"/>
              <w:tl2br w:val="nil"/>
              <w:tr2bl w:val="nil"/>
            </w:tcBorders>
            <w:shd w:val="clear" w:color="auto" w:fill="FFFFFF"/>
          </w:tcPr>
          <w:p w14:paraId="48EF015C" w14:textId="77777777" w:rsidR="00956F96" w:rsidRDefault="004E5BDD">
            <w:pPr>
              <w:spacing w:line="320" w:lineRule="atLeast"/>
              <w:ind w:left="60" w:right="60"/>
              <w:jc w:val="center"/>
              <w:rPr>
                <w:rFonts w:ascii="Arial" w:hAnsi="Arial"/>
                <w:color w:val="010205"/>
                <w:sz w:val="18"/>
              </w:rPr>
            </w:pPr>
            <w:r>
              <w:rPr>
                <w:rFonts w:ascii="Arial" w:hAnsi="Arial"/>
                <w:color w:val="010205"/>
                <w:sz w:val="18"/>
              </w:rPr>
              <w:t>.852</w:t>
            </w:r>
          </w:p>
        </w:tc>
      </w:tr>
      <w:tr w:rsidR="00956F96" w14:paraId="7A509A3A" w14:textId="77777777">
        <w:trPr>
          <w:cantSplit/>
          <w:trHeight w:val="494"/>
          <w:jc w:val="center"/>
        </w:trPr>
        <w:tc>
          <w:tcPr>
            <w:tcW w:w="4580" w:type="dxa"/>
            <w:gridSpan w:val="8"/>
            <w:tcBorders>
              <w:top w:val="nil"/>
              <w:left w:val="single" w:sz="4" w:space="0" w:color="auto"/>
              <w:bottom w:val="single" w:sz="4" w:space="0" w:color="auto"/>
              <w:right w:val="single" w:sz="4" w:space="0" w:color="auto"/>
              <w:tl2br w:val="nil"/>
              <w:tr2bl w:val="nil"/>
            </w:tcBorders>
            <w:shd w:val="clear" w:color="auto" w:fill="FFFFFF"/>
          </w:tcPr>
          <w:p w14:paraId="5E2CDE14" w14:textId="77777777" w:rsidR="00956F96" w:rsidRDefault="004E5BDD">
            <w:pPr>
              <w:spacing w:line="320" w:lineRule="atLeast"/>
              <w:ind w:left="60" w:right="60"/>
              <w:rPr>
                <w:rFonts w:ascii="Arial" w:hAnsi="Arial"/>
                <w:color w:val="010205"/>
                <w:sz w:val="18"/>
              </w:rPr>
            </w:pPr>
            <w:r>
              <w:rPr>
                <w:rFonts w:ascii="Arial" w:hAnsi="Arial"/>
                <w:color w:val="010205"/>
                <w:sz w:val="18"/>
              </w:rPr>
              <w:t>*. This is a lower bound of the true significance.</w:t>
            </w:r>
          </w:p>
        </w:tc>
      </w:tr>
      <w:tr w:rsidR="00956F96" w14:paraId="1896047F" w14:textId="77777777">
        <w:trPr>
          <w:cantSplit/>
          <w:trHeight w:val="494"/>
          <w:jc w:val="center"/>
        </w:trPr>
        <w:tc>
          <w:tcPr>
            <w:tcW w:w="4580" w:type="dxa"/>
            <w:gridSpan w:val="8"/>
            <w:tcBorders>
              <w:top w:val="single" w:sz="4" w:space="0" w:color="auto"/>
              <w:left w:val="single" w:sz="4" w:space="0" w:color="auto"/>
              <w:bottom w:val="single" w:sz="4" w:space="0" w:color="auto"/>
              <w:right w:val="single" w:sz="4" w:space="0" w:color="auto"/>
              <w:tl2br w:val="nil"/>
              <w:tr2bl w:val="nil"/>
            </w:tcBorders>
            <w:shd w:val="clear" w:color="auto" w:fill="FFFFFF"/>
          </w:tcPr>
          <w:p w14:paraId="013991AB" w14:textId="77777777" w:rsidR="00956F96" w:rsidRDefault="004E5BDD">
            <w:pPr>
              <w:spacing w:line="320" w:lineRule="atLeast"/>
              <w:ind w:left="60" w:right="60"/>
              <w:rPr>
                <w:rFonts w:ascii="Arial" w:hAnsi="Arial"/>
                <w:color w:val="010205"/>
                <w:sz w:val="18"/>
              </w:rPr>
            </w:pPr>
            <w:r>
              <w:rPr>
                <w:rFonts w:ascii="Arial" w:hAnsi="Arial"/>
                <w:color w:val="010205"/>
                <w:sz w:val="18"/>
              </w:rPr>
              <w:t>a. Lilliefors Significance Correction</w:t>
            </w:r>
          </w:p>
        </w:tc>
      </w:tr>
    </w:tbl>
    <w:p w14:paraId="4E373888" w14:textId="77777777" w:rsidR="00956F96" w:rsidRDefault="00956F96">
      <w:pPr>
        <w:spacing w:line="360" w:lineRule="auto"/>
        <w:rPr>
          <w:sz w:val="24"/>
          <w:szCs w:val="24"/>
        </w:rPr>
      </w:pPr>
    </w:p>
    <w:p w14:paraId="378087D2" w14:textId="77777777" w:rsidR="00956F96" w:rsidRDefault="004E5BDD">
      <w:pPr>
        <w:pStyle w:val="ListParagraph"/>
        <w:spacing w:line="360" w:lineRule="auto"/>
        <w:ind w:left="0" w:firstLine="716"/>
        <w:rPr>
          <w:iCs/>
          <w:sz w:val="24"/>
          <w:szCs w:val="24"/>
        </w:rPr>
      </w:pPr>
      <w:r>
        <w:rPr>
          <w:sz w:val="24"/>
          <w:szCs w:val="24"/>
        </w:rPr>
        <w:t xml:space="preserve">Berdasarkan </w:t>
      </w:r>
      <w:r>
        <w:rPr>
          <w:i/>
          <w:sz w:val="24"/>
          <w:szCs w:val="24"/>
        </w:rPr>
        <w:t>output</w:t>
      </w:r>
      <w:r>
        <w:rPr>
          <w:sz w:val="24"/>
          <w:szCs w:val="24"/>
        </w:rPr>
        <w:t xml:space="preserve"> di atas diketahui nilai signifikansi (Sig.) untuk data pre-test pada uji </w:t>
      </w:r>
      <w:r>
        <w:rPr>
          <w:i/>
          <w:sz w:val="24"/>
          <w:szCs w:val="24"/>
        </w:rPr>
        <w:t>Kolmogorov Smirnov</w:t>
      </w:r>
      <w:r>
        <w:rPr>
          <w:sz w:val="24"/>
          <w:szCs w:val="24"/>
        </w:rPr>
        <w:t xml:space="preserve"> &gt; 0,05. Hal ini berarti data penelitian berdistribusi normal. </w:t>
      </w:r>
      <w:r>
        <w:rPr>
          <w:sz w:val="24"/>
          <w:szCs w:val="24"/>
        </w:rPr>
        <w:t xml:space="preserve">Sedangkan nilai post-test  pada uji </w:t>
      </w:r>
      <w:r>
        <w:rPr>
          <w:i/>
          <w:sz w:val="24"/>
          <w:szCs w:val="24"/>
        </w:rPr>
        <w:t>Kolmogorov Smirnov</w:t>
      </w:r>
      <w:r>
        <w:rPr>
          <w:sz w:val="24"/>
          <w:szCs w:val="24"/>
        </w:rPr>
        <w:t xml:space="preserve"> ataupun </w:t>
      </w:r>
      <w:r>
        <w:rPr>
          <w:i/>
          <w:sz w:val="24"/>
          <w:szCs w:val="24"/>
        </w:rPr>
        <w:t>Shapiro Wilk</w:t>
      </w:r>
      <w:r>
        <w:rPr>
          <w:sz w:val="24"/>
          <w:szCs w:val="24"/>
        </w:rPr>
        <w:t xml:space="preserve"> yaitu  uji normalitas yang efektif dan valid digunakan untuk sampel berjumlah kecil  &lt; 0,05. Dapat disimpulkan bahwa data penelitian tidak berdistribusi normal. Karena data tidak berdistribusi normal, maka tidak dapat dilakukan uji statistik parametrik yaitu uji </w:t>
      </w:r>
      <w:r>
        <w:rPr>
          <w:i/>
          <w:iCs/>
          <w:sz w:val="24"/>
          <w:szCs w:val="24"/>
        </w:rPr>
        <w:t xml:space="preserve">Paired Sample T-Test. </w:t>
      </w:r>
      <w:r>
        <w:rPr>
          <w:sz w:val="24"/>
          <w:szCs w:val="24"/>
        </w:rPr>
        <w:t xml:space="preserve">Alternatif dari uji ini ialah uji statistik non parametrik yaitu uji </w:t>
      </w:r>
      <w:r>
        <w:rPr>
          <w:i/>
          <w:iCs/>
          <w:sz w:val="24"/>
          <w:szCs w:val="24"/>
        </w:rPr>
        <w:t>Wilcoxon</w:t>
      </w:r>
      <w:r>
        <w:rPr>
          <w:iCs/>
          <w:sz w:val="24"/>
          <w:szCs w:val="24"/>
        </w:rPr>
        <w:t>.</w:t>
      </w:r>
    </w:p>
    <w:p w14:paraId="58E74D51" w14:textId="77777777" w:rsidR="00956F96" w:rsidRDefault="004E5BDD">
      <w:pPr>
        <w:pStyle w:val="BodyText"/>
        <w:numPr>
          <w:ilvl w:val="3"/>
          <w:numId w:val="5"/>
        </w:numPr>
        <w:tabs>
          <w:tab w:val="left" w:pos="425"/>
        </w:tabs>
        <w:spacing w:before="76" w:line="360" w:lineRule="auto"/>
        <w:ind w:left="426" w:right="341"/>
        <w:jc w:val="both"/>
        <w:rPr>
          <w:b/>
          <w:lang w:val="en-US"/>
        </w:rPr>
      </w:pPr>
      <w:r>
        <w:rPr>
          <w:b/>
          <w:spacing w:val="-3"/>
          <w:lang w:val="en-US"/>
        </w:rPr>
        <w:t>Hasil Uji Paired Sample T-Test</w:t>
      </w:r>
    </w:p>
    <w:p w14:paraId="3C8E07F3" w14:textId="77777777" w:rsidR="00956F96" w:rsidRDefault="004E5BDD">
      <w:pPr>
        <w:pStyle w:val="BodyText"/>
        <w:tabs>
          <w:tab w:val="left" w:pos="425"/>
        </w:tabs>
        <w:spacing w:before="76" w:line="360" w:lineRule="auto"/>
        <w:ind w:left="426" w:right="341"/>
        <w:jc w:val="both"/>
        <w:rPr>
          <w:rFonts w:eastAsiaTheme="minorEastAsia"/>
          <w:lang w:val="zh-CN"/>
        </w:rPr>
      </w:pPr>
      <w:r>
        <w:rPr>
          <w:noProof/>
          <w:lang w:val="en-US"/>
        </w:rPr>
        <w:drawing>
          <wp:anchor distT="0" distB="0" distL="114300" distR="114300" simplePos="0" relativeHeight="251659264" behindDoc="1" locked="0" layoutInCell="1" allowOverlap="1" wp14:anchorId="6A39FD96" wp14:editId="4DC2548F">
            <wp:simplePos x="0" y="0"/>
            <wp:positionH relativeFrom="column">
              <wp:posOffset>-107950</wp:posOffset>
            </wp:positionH>
            <wp:positionV relativeFrom="paragraph">
              <wp:posOffset>1532255</wp:posOffset>
            </wp:positionV>
            <wp:extent cx="3200400" cy="1842135"/>
            <wp:effectExtent l="0" t="0" r="0" b="5715"/>
            <wp:wrapThrough wrapText="bothSides">
              <wp:wrapPolygon edited="0">
                <wp:start x="0" y="0"/>
                <wp:lineTo x="0" y="21444"/>
                <wp:lineTo x="21471" y="21444"/>
                <wp:lineTo x="2147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grayscl/>
                    </a:blip>
                    <a:srcRect l="21795" t="22361" r="39112" b="39720"/>
                    <a:stretch>
                      <a:fillRect/>
                    </a:stretch>
                  </pic:blipFill>
                  <pic:spPr>
                    <a:xfrm>
                      <a:off x="0" y="0"/>
                      <a:ext cx="3200400" cy="1842135"/>
                    </a:xfrm>
                    <a:prstGeom prst="rect">
                      <a:avLst/>
                    </a:prstGeom>
                    <a:noFill/>
                    <a:ln>
                      <a:noFill/>
                    </a:ln>
                  </pic:spPr>
                </pic:pic>
              </a:graphicData>
            </a:graphic>
          </wp:anchor>
        </w:drawing>
      </w:r>
      <w:r>
        <w:rPr>
          <w:lang w:val="en-US"/>
        </w:rPr>
        <w:t xml:space="preserve">Uji Paired pada data </w:t>
      </w:r>
      <w:r>
        <w:rPr>
          <w:rFonts w:eastAsiaTheme="minorEastAsia"/>
          <w:i/>
          <w:iCs/>
          <w:lang w:val="zh-CN"/>
        </w:rPr>
        <w:t xml:space="preserve">Pretest </w:t>
      </w:r>
      <w:r>
        <w:rPr>
          <w:rFonts w:eastAsiaTheme="minorEastAsia"/>
          <w:lang w:val="zh-CN"/>
        </w:rPr>
        <w:t xml:space="preserve">dan </w:t>
      </w:r>
      <w:r>
        <w:rPr>
          <w:rFonts w:eastAsiaTheme="minorEastAsia"/>
          <w:i/>
          <w:iCs/>
          <w:lang w:val="zh-CN"/>
        </w:rPr>
        <w:t>Posttest</w:t>
      </w:r>
      <w:r>
        <w:rPr>
          <w:rFonts w:eastAsiaTheme="minorEastAsia"/>
          <w:lang w:val="zh-CN"/>
        </w:rPr>
        <w:t xml:space="preserve"> digunakan untuk mengetahui hasil data paired menggunakan </w:t>
      </w:r>
      <w:r>
        <w:rPr>
          <w:rFonts w:eastAsiaTheme="minorEastAsia"/>
          <w:i/>
          <w:iCs/>
          <w:lang w:val="zh-CN"/>
        </w:rPr>
        <w:t>SPSS</w:t>
      </w:r>
      <w:r>
        <w:rPr>
          <w:rFonts w:eastAsiaTheme="minorEastAsia"/>
          <w:lang w:val="zh-CN"/>
        </w:rPr>
        <w:t xml:space="preserve"> </w:t>
      </w:r>
      <w:r>
        <w:rPr>
          <w:rFonts w:eastAsiaTheme="minorEastAsia"/>
          <w:i/>
          <w:iCs/>
          <w:lang w:val="zh-CN"/>
        </w:rPr>
        <w:t>Statistic 24</w:t>
      </w:r>
      <w:r>
        <w:rPr>
          <w:rFonts w:eastAsiaTheme="minorEastAsia"/>
          <w:lang w:val="zh-CN"/>
        </w:rPr>
        <w:t xml:space="preserve">. Berikut hasil uji paired data </w:t>
      </w:r>
      <w:r>
        <w:rPr>
          <w:rFonts w:eastAsiaTheme="minorEastAsia"/>
          <w:i/>
          <w:iCs/>
          <w:lang w:val="zh-CN"/>
        </w:rPr>
        <w:t xml:space="preserve">Pretest </w:t>
      </w:r>
      <w:r>
        <w:rPr>
          <w:rFonts w:eastAsiaTheme="minorEastAsia"/>
          <w:lang w:val="zh-CN"/>
        </w:rPr>
        <w:t xml:space="preserve">dan </w:t>
      </w:r>
      <w:r>
        <w:rPr>
          <w:rFonts w:eastAsiaTheme="minorEastAsia"/>
          <w:i/>
          <w:iCs/>
          <w:lang w:val="zh-CN"/>
        </w:rPr>
        <w:t>Posttest</w:t>
      </w:r>
      <w:r>
        <w:rPr>
          <w:rFonts w:eastAsiaTheme="minorEastAsia"/>
          <w:lang w:val="zh-CN"/>
        </w:rPr>
        <w:t>.</w:t>
      </w:r>
    </w:p>
    <w:p w14:paraId="2FD3C1DB" w14:textId="77777777" w:rsidR="00956F96" w:rsidRDefault="004E5BDD">
      <w:pPr>
        <w:pStyle w:val="BodyText"/>
        <w:spacing w:before="76" w:line="360" w:lineRule="auto"/>
        <w:ind w:right="30" w:firstLine="716"/>
        <w:jc w:val="both"/>
        <w:rPr>
          <w:lang w:val="en-US"/>
        </w:rPr>
      </w:pPr>
      <w:r>
        <w:rPr>
          <w:lang w:val="en-US"/>
        </w:rPr>
        <w:t xml:space="preserve">Berdasarkan output Pair 1 dapat </w:t>
      </w:r>
      <w:r>
        <w:rPr>
          <w:lang w:val="en-US"/>
        </w:rPr>
        <w:lastRenderedPageBreak/>
        <w:t>d</w:t>
      </w:r>
      <w:r>
        <w:t>iketahui bahwa nilai</w:t>
      </w:r>
      <w:r>
        <w:rPr>
          <w:lang w:val="zh-CN"/>
        </w:rPr>
        <w:t xml:space="preserve"> probabilitas</w:t>
      </w:r>
      <w:r>
        <w:t xml:space="preserve"> </w:t>
      </w:r>
      <w:r>
        <w:rPr>
          <w:lang w:val="zh-CN"/>
        </w:rPr>
        <w:t>(</w:t>
      </w:r>
      <w:r>
        <w:t>Sig</w:t>
      </w:r>
      <w:r>
        <w:rPr>
          <w:lang w:val="zh-CN"/>
        </w:rPr>
        <w:t xml:space="preserve">nifikansi) </w:t>
      </w:r>
      <w:r>
        <w:t xml:space="preserve">2-tailed </w:t>
      </w:r>
      <w:r>
        <w:rPr>
          <w:lang w:val="zh-CN"/>
        </w:rPr>
        <w:t xml:space="preserve">adalah </w:t>
      </w:r>
      <w:r>
        <w:t>sebesar 0,</w:t>
      </w:r>
      <w:r>
        <w:rPr>
          <w:lang w:val="en-US"/>
        </w:rPr>
        <w:t xml:space="preserve">000 </w:t>
      </w:r>
      <w:r>
        <w:t xml:space="preserve"> </w:t>
      </w:r>
      <w:r>
        <w:rPr>
          <w:lang w:val="en-US"/>
        </w:rPr>
        <w:t>&gt;</w:t>
      </w:r>
      <w:r>
        <w:t xml:space="preserve"> 0,05</w:t>
      </w:r>
      <w:r>
        <w:rPr>
          <w:lang w:val="zh-CN"/>
        </w:rPr>
        <w:t xml:space="preserve"> maka </w:t>
      </w:r>
      <w:r>
        <w:t>dapat disimpulkan bahwa</w:t>
      </w:r>
      <w:r>
        <w:rPr>
          <w:lang w:val="en-US"/>
        </w:rPr>
        <w:t xml:space="preserve"> tidak</w:t>
      </w:r>
      <w:r>
        <w:t xml:space="preserve"> terdapat perbedaan yang nyata  </w:t>
      </w:r>
      <w:r>
        <w:rPr>
          <w:lang w:val="zh-CN"/>
        </w:rPr>
        <w:t xml:space="preserve">sebelum diberikan </w:t>
      </w:r>
      <w:r>
        <w:t xml:space="preserve">nilai </w:t>
      </w:r>
      <w:r>
        <w:rPr>
          <w:lang w:val="zh-CN"/>
        </w:rPr>
        <w:t>(</w:t>
      </w:r>
      <w:r>
        <w:rPr>
          <w:i/>
          <w:iCs/>
        </w:rPr>
        <w:t>pre</w:t>
      </w:r>
      <w:r>
        <w:rPr>
          <w:i/>
          <w:iCs/>
          <w:lang w:val="zh-CN"/>
        </w:rPr>
        <w:t>-</w:t>
      </w:r>
      <w:r>
        <w:rPr>
          <w:i/>
          <w:iCs/>
        </w:rPr>
        <w:t>test</w:t>
      </w:r>
      <w:r>
        <w:rPr>
          <w:i/>
          <w:iCs/>
          <w:lang w:val="zh-CN"/>
        </w:rPr>
        <w:t xml:space="preserve">) </w:t>
      </w:r>
      <w:r>
        <w:rPr>
          <w:lang w:val="zh-CN"/>
        </w:rPr>
        <w:t>dengan setelah diberikan nilai (</w:t>
      </w:r>
      <w:r>
        <w:rPr>
          <w:i/>
          <w:iCs/>
        </w:rPr>
        <w:t>post</w:t>
      </w:r>
      <w:r>
        <w:rPr>
          <w:i/>
          <w:iCs/>
          <w:lang w:val="zh-CN"/>
        </w:rPr>
        <w:t>-</w:t>
      </w:r>
      <w:r>
        <w:rPr>
          <w:i/>
          <w:iCs/>
        </w:rPr>
        <w:t>test</w:t>
      </w:r>
      <w:r>
        <w:rPr>
          <w:i/>
          <w:iCs/>
          <w:lang w:val="zh-CN"/>
        </w:rPr>
        <w:t>)</w:t>
      </w:r>
      <w:r>
        <w:t xml:space="preserve"> </w:t>
      </w:r>
      <w:r>
        <w:rPr>
          <w:lang w:val="en-US"/>
        </w:rPr>
        <w:t xml:space="preserve">siswa. </w:t>
      </w:r>
    </w:p>
    <w:p w14:paraId="69C0BA75" w14:textId="77777777" w:rsidR="00956F96" w:rsidRDefault="004E5BDD">
      <w:pPr>
        <w:pStyle w:val="BodyText"/>
        <w:spacing w:before="76" w:line="360" w:lineRule="auto"/>
        <w:ind w:right="30" w:firstLine="142"/>
        <w:jc w:val="both"/>
        <w:rPr>
          <w:lang w:val="en-US"/>
        </w:rPr>
      </w:pPr>
      <w:r>
        <w:rPr>
          <w:b/>
          <w:bCs/>
          <w:lang w:val="en-US"/>
        </w:rPr>
        <w:t>8. Hasil Uji Gain</w:t>
      </w:r>
    </w:p>
    <w:p w14:paraId="21BE1AC9" w14:textId="77777777" w:rsidR="00956F96" w:rsidRDefault="004E5BDD">
      <w:pPr>
        <w:pStyle w:val="BodyText"/>
        <w:tabs>
          <w:tab w:val="left" w:pos="220"/>
        </w:tabs>
        <w:spacing w:before="76" w:line="360" w:lineRule="auto"/>
        <w:ind w:right="341"/>
        <w:jc w:val="both"/>
        <w:rPr>
          <w:lang w:val="en-US"/>
        </w:rPr>
      </w:pPr>
      <w:r>
        <w:rPr>
          <w:lang w:val="en-US"/>
        </w:rPr>
        <w:tab/>
      </w:r>
      <w:r>
        <w:rPr>
          <w:lang w:val="en-US"/>
        </w:rPr>
        <w:tab/>
        <w:t xml:space="preserve">Uji gain skor adalah selisih antara skor </w:t>
      </w:r>
      <w:r>
        <w:rPr>
          <w:i/>
          <w:iCs/>
          <w:lang w:val="en-US"/>
        </w:rPr>
        <w:t>pretest</w:t>
      </w:r>
      <w:r>
        <w:rPr>
          <w:lang w:val="en-US"/>
        </w:rPr>
        <w:t xml:space="preserve"> dan skor </w:t>
      </w:r>
      <w:r>
        <w:rPr>
          <w:i/>
          <w:iCs/>
          <w:lang w:val="en-US"/>
        </w:rPr>
        <w:t>posttest</w:t>
      </w:r>
      <w:r>
        <w:rPr>
          <w:lang w:val="en-US"/>
        </w:rPr>
        <w:t xml:space="preserve">. Setelah semua data terkumpul untuk mengetahui peningkatan rata-rata hasil belajar yang terjadi sebelum dan sesudah siswa menggunakan LKS berbasis pendekatan saintifik ini diperhitungkan dengan rumus N-Gain (normalized-gain). </w:t>
      </w:r>
    </w:p>
    <w:p w14:paraId="1A63DD7B" w14:textId="6AE1C86E" w:rsidR="00956F96" w:rsidRPr="00C400BB" w:rsidRDefault="004E5BDD" w:rsidP="00C400BB">
      <w:pPr>
        <w:pStyle w:val="BodyText"/>
        <w:tabs>
          <w:tab w:val="left" w:pos="220"/>
        </w:tabs>
        <w:spacing w:line="360" w:lineRule="auto"/>
        <w:ind w:right="340"/>
        <w:jc w:val="both"/>
        <w:rPr>
          <w:lang w:val="en-US"/>
        </w:rPr>
      </w:pPr>
      <w:r>
        <w:rPr>
          <w:lang w:val="en-US"/>
        </w:rPr>
        <w:tab/>
      </w:r>
      <w:r>
        <w:rPr>
          <w:lang w:val="en-US"/>
        </w:rPr>
        <w:tab/>
        <w:t xml:space="preserve">Uji gain dilakukan pada kelas 1-A, adapun hasil </w:t>
      </w:r>
      <w:r>
        <w:rPr>
          <w:i/>
          <w:iCs/>
          <w:lang w:val="en-US"/>
        </w:rPr>
        <w:t>pretest</w:t>
      </w:r>
      <w:r>
        <w:rPr>
          <w:lang w:val="en-US"/>
        </w:rPr>
        <w:t xml:space="preserve"> dan </w:t>
      </w:r>
      <w:r>
        <w:rPr>
          <w:i/>
          <w:iCs/>
          <w:lang w:val="en-US"/>
        </w:rPr>
        <w:t>posttest</w:t>
      </w:r>
      <w:r>
        <w:rPr>
          <w:lang w:val="en-US"/>
        </w:rPr>
        <w:t xml:space="preserve"> adalah sebagai berikut : </w:t>
      </w:r>
    </w:p>
    <w:tbl>
      <w:tblPr>
        <w:tblW w:w="4218" w:type="dxa"/>
        <w:tblLayout w:type="fixed"/>
        <w:tblLook w:val="04A0" w:firstRow="1" w:lastRow="0" w:firstColumn="1" w:lastColumn="0" w:noHBand="0" w:noVBand="1"/>
      </w:tblPr>
      <w:tblGrid>
        <w:gridCol w:w="511"/>
        <w:gridCol w:w="832"/>
        <w:gridCol w:w="530"/>
        <w:gridCol w:w="626"/>
        <w:gridCol w:w="750"/>
        <w:gridCol w:w="969"/>
      </w:tblGrid>
      <w:tr w:rsidR="00956F96" w14:paraId="3AF521A1" w14:textId="77777777">
        <w:trPr>
          <w:trHeight w:val="812"/>
        </w:trPr>
        <w:tc>
          <w:tcPr>
            <w:tcW w:w="511"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04347414" w14:textId="77777777" w:rsidR="00956F96" w:rsidRDefault="004E5BDD">
            <w:pPr>
              <w:spacing w:line="276" w:lineRule="auto"/>
              <w:jc w:val="center"/>
              <w:textAlignment w:val="center"/>
              <w:rPr>
                <w:color w:val="000000"/>
              </w:rPr>
            </w:pPr>
            <w:r>
              <w:rPr>
                <w:rFonts w:eastAsia="SimSun"/>
                <w:color w:val="000000"/>
                <w:lang w:val="en-US" w:eastAsia="zh-CN" w:bidi="ar"/>
              </w:rPr>
              <w:t>No</w:t>
            </w:r>
          </w:p>
        </w:tc>
        <w:tc>
          <w:tcPr>
            <w:tcW w:w="832"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6B55E62D" w14:textId="77777777" w:rsidR="00956F96" w:rsidRDefault="004E5BDD">
            <w:pPr>
              <w:spacing w:line="276" w:lineRule="auto"/>
              <w:jc w:val="center"/>
              <w:textAlignment w:val="center"/>
              <w:rPr>
                <w:color w:val="000000"/>
              </w:rPr>
            </w:pPr>
            <w:r>
              <w:rPr>
                <w:rFonts w:eastAsia="SimSun"/>
                <w:color w:val="000000"/>
                <w:lang w:val="en-US" w:eastAsia="zh-CN" w:bidi="ar"/>
              </w:rPr>
              <w:t>Nama</w:t>
            </w:r>
          </w:p>
        </w:tc>
        <w:tc>
          <w:tcPr>
            <w:tcW w:w="530"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596C2E0E" w14:textId="77777777" w:rsidR="00956F96" w:rsidRDefault="004E5BDD">
            <w:pPr>
              <w:spacing w:line="276" w:lineRule="auto"/>
              <w:jc w:val="center"/>
              <w:textAlignment w:val="center"/>
              <w:rPr>
                <w:color w:val="000000"/>
              </w:rPr>
            </w:pPr>
            <w:r>
              <w:rPr>
                <w:rFonts w:eastAsia="SimSun"/>
                <w:color w:val="000000"/>
                <w:lang w:val="en-US" w:eastAsia="zh-CN" w:bidi="ar"/>
              </w:rPr>
              <w:t>Pretest</w:t>
            </w:r>
          </w:p>
        </w:tc>
        <w:tc>
          <w:tcPr>
            <w:tcW w:w="626"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262FA388" w14:textId="77777777" w:rsidR="00956F96" w:rsidRDefault="004E5BDD">
            <w:pPr>
              <w:spacing w:line="276" w:lineRule="auto"/>
              <w:jc w:val="center"/>
              <w:textAlignment w:val="center"/>
              <w:rPr>
                <w:color w:val="000000"/>
              </w:rPr>
            </w:pPr>
            <w:r>
              <w:rPr>
                <w:rFonts w:eastAsia="SimSun"/>
                <w:color w:val="000000"/>
                <w:lang w:val="en-US" w:eastAsia="zh-CN" w:bidi="ar"/>
              </w:rPr>
              <w:t>Post Test</w:t>
            </w:r>
          </w:p>
        </w:tc>
        <w:tc>
          <w:tcPr>
            <w:tcW w:w="750"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0CA16716" w14:textId="77777777" w:rsidR="00956F96" w:rsidRDefault="004E5BDD">
            <w:pPr>
              <w:spacing w:line="276" w:lineRule="auto"/>
              <w:jc w:val="center"/>
              <w:textAlignment w:val="center"/>
              <w:rPr>
                <w:rFonts w:eastAsia="SimSun"/>
                <w:color w:val="000000"/>
                <w:lang w:bidi="ar"/>
              </w:rPr>
            </w:pPr>
            <w:r>
              <w:rPr>
                <w:rFonts w:eastAsia="SimSun"/>
                <w:color w:val="000000"/>
                <w:lang w:val="en-US" w:eastAsia="zh-CN" w:bidi="ar"/>
              </w:rPr>
              <w:t>Nilai Gain</w:t>
            </w:r>
          </w:p>
        </w:tc>
        <w:tc>
          <w:tcPr>
            <w:tcW w:w="969" w:type="dxa"/>
            <w:tcBorders>
              <w:top w:val="single" w:sz="4" w:space="0" w:color="000000"/>
              <w:left w:val="single" w:sz="4" w:space="0" w:color="000000"/>
              <w:bottom w:val="single" w:sz="4" w:space="0" w:color="000000"/>
              <w:right w:val="single" w:sz="4" w:space="0" w:color="000000"/>
            </w:tcBorders>
            <w:shd w:val="clear" w:color="auto" w:fill="F79646" w:themeFill="accent6"/>
            <w:noWrap/>
            <w:vAlign w:val="center"/>
          </w:tcPr>
          <w:p w14:paraId="26FC5FD4" w14:textId="77777777" w:rsidR="00956F96" w:rsidRDefault="004E5BDD">
            <w:pPr>
              <w:spacing w:line="276" w:lineRule="auto"/>
              <w:jc w:val="center"/>
              <w:textAlignment w:val="center"/>
              <w:rPr>
                <w:rFonts w:eastAsia="SimSun"/>
                <w:color w:val="000000"/>
                <w:lang w:bidi="ar"/>
              </w:rPr>
            </w:pPr>
            <w:r>
              <w:rPr>
                <w:rFonts w:eastAsia="SimSun"/>
                <w:color w:val="000000"/>
                <w:lang w:val="en-US" w:eastAsia="zh-CN" w:bidi="ar"/>
              </w:rPr>
              <w:t>Kriteria</w:t>
            </w:r>
          </w:p>
        </w:tc>
      </w:tr>
      <w:tr w:rsidR="00956F96" w14:paraId="74CF903C"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8009E" w14:textId="77777777" w:rsidR="00956F96" w:rsidRDefault="004E5BDD">
            <w:pPr>
              <w:spacing w:line="276" w:lineRule="auto"/>
              <w:jc w:val="center"/>
              <w:textAlignment w:val="center"/>
              <w:rPr>
                <w:color w:val="000000"/>
              </w:rPr>
            </w:pPr>
            <w:r>
              <w:rPr>
                <w:rFonts w:eastAsia="SimSun"/>
                <w:color w:val="000000"/>
                <w:lang w:val="en-US" w:eastAsia="zh-CN" w:bidi="ar"/>
              </w:rPr>
              <w:t>1.</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C9326" w14:textId="77777777" w:rsidR="00956F96" w:rsidRDefault="004E5BDD">
            <w:pPr>
              <w:spacing w:line="276" w:lineRule="auto"/>
              <w:textAlignment w:val="center"/>
              <w:rPr>
                <w:color w:val="000000"/>
              </w:rPr>
            </w:pPr>
            <w:r>
              <w:rPr>
                <w:rFonts w:eastAsia="SimSun"/>
                <w:color w:val="000000"/>
                <w:lang w:val="en-US" w:eastAsia="zh-CN" w:bidi="ar"/>
              </w:rPr>
              <w:t>AADA</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60C45" w14:textId="77777777" w:rsidR="00956F96" w:rsidRDefault="004E5BDD">
            <w:pPr>
              <w:spacing w:line="276" w:lineRule="auto"/>
              <w:jc w:val="center"/>
              <w:textAlignment w:val="center"/>
              <w:rPr>
                <w:color w:val="000000"/>
              </w:rPr>
            </w:pPr>
            <w:r>
              <w:rPr>
                <w:color w:val="000000"/>
                <w:lang w:val="en-US"/>
              </w:rPr>
              <w:t>56</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18963" w14:textId="77777777" w:rsidR="00956F96" w:rsidRDefault="004E5BDD">
            <w:pPr>
              <w:spacing w:line="276" w:lineRule="auto"/>
              <w:jc w:val="center"/>
              <w:textAlignment w:val="center"/>
              <w:rPr>
                <w:color w:val="000000"/>
              </w:rPr>
            </w:pPr>
            <w:r>
              <w:rPr>
                <w:color w:val="000000"/>
                <w:lang w:val="en-US"/>
              </w:rPr>
              <w:t>86</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05808" w14:textId="77777777" w:rsidR="00956F96" w:rsidRDefault="004E5BDD">
            <w:pPr>
              <w:spacing w:line="276" w:lineRule="auto"/>
              <w:jc w:val="center"/>
              <w:textAlignment w:val="center"/>
              <w:rPr>
                <w:color w:val="000000"/>
              </w:rPr>
            </w:pPr>
            <w:r>
              <w:rPr>
                <w:color w:val="000000"/>
                <w:lang w:val="en-US"/>
              </w:rPr>
              <w:t>0,68</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E062C" w14:textId="77777777" w:rsidR="00956F96" w:rsidRDefault="004E5BDD">
            <w:pPr>
              <w:spacing w:line="276" w:lineRule="auto"/>
              <w:jc w:val="center"/>
              <w:textAlignment w:val="center"/>
              <w:rPr>
                <w:color w:val="000000"/>
              </w:rPr>
            </w:pPr>
            <w:r>
              <w:rPr>
                <w:color w:val="000000"/>
                <w:lang w:val="en-US"/>
              </w:rPr>
              <w:t>Sedang</w:t>
            </w:r>
          </w:p>
        </w:tc>
      </w:tr>
      <w:tr w:rsidR="00956F96" w14:paraId="49DA6C86"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D4E39" w14:textId="77777777" w:rsidR="00956F96" w:rsidRDefault="004E5BDD">
            <w:pPr>
              <w:spacing w:line="276" w:lineRule="auto"/>
              <w:jc w:val="center"/>
              <w:textAlignment w:val="center"/>
              <w:rPr>
                <w:color w:val="000000"/>
              </w:rPr>
            </w:pPr>
            <w:r>
              <w:rPr>
                <w:rFonts w:eastAsia="SimSun"/>
                <w:color w:val="000000"/>
                <w:lang w:val="en-US" w:eastAsia="zh-CN" w:bidi="ar"/>
              </w:rPr>
              <w:t>2.</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EC770" w14:textId="77777777" w:rsidR="00956F96" w:rsidRDefault="004E5BDD">
            <w:pPr>
              <w:spacing w:line="276" w:lineRule="auto"/>
              <w:textAlignment w:val="center"/>
              <w:rPr>
                <w:color w:val="000000"/>
              </w:rPr>
            </w:pPr>
            <w:r>
              <w:rPr>
                <w:rFonts w:eastAsia="SimSun"/>
                <w:color w:val="000000"/>
                <w:lang w:val="en-US" w:eastAsia="zh-CN" w:bidi="ar"/>
              </w:rPr>
              <w:t>KFZ</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5C84A" w14:textId="77777777" w:rsidR="00956F96" w:rsidRDefault="004E5BDD">
            <w:pPr>
              <w:spacing w:line="276" w:lineRule="auto"/>
              <w:jc w:val="center"/>
              <w:textAlignment w:val="center"/>
              <w:rPr>
                <w:color w:val="000000"/>
              </w:rPr>
            </w:pPr>
            <w:r>
              <w:rPr>
                <w:color w:val="000000"/>
                <w:lang w:val="en-US"/>
              </w:rPr>
              <w:t>58</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185FE" w14:textId="77777777" w:rsidR="00956F96" w:rsidRDefault="004E5BDD">
            <w:pPr>
              <w:spacing w:line="276" w:lineRule="auto"/>
              <w:jc w:val="center"/>
              <w:textAlignment w:val="center"/>
              <w:rPr>
                <w:color w:val="000000"/>
              </w:rPr>
            </w:pPr>
            <w:r>
              <w:rPr>
                <w:color w:val="000000"/>
                <w:lang w:val="en-US"/>
              </w:rPr>
              <w:t>90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E2335" w14:textId="77777777" w:rsidR="00956F96" w:rsidRDefault="004E5BDD">
            <w:pPr>
              <w:spacing w:line="276" w:lineRule="auto"/>
              <w:jc w:val="center"/>
              <w:textAlignment w:val="center"/>
              <w:rPr>
                <w:color w:val="000000"/>
              </w:rPr>
            </w:pPr>
            <w:r>
              <w:rPr>
                <w:color w:val="000000"/>
                <w:lang w:val="en-US"/>
              </w:rPr>
              <w:t>0,76</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9A275" w14:textId="77777777" w:rsidR="00956F96" w:rsidRDefault="004E5BDD">
            <w:pPr>
              <w:spacing w:line="276" w:lineRule="auto"/>
              <w:jc w:val="center"/>
              <w:textAlignment w:val="center"/>
              <w:rPr>
                <w:color w:val="000000"/>
              </w:rPr>
            </w:pPr>
            <w:r>
              <w:rPr>
                <w:color w:val="000000"/>
                <w:lang w:val="en-US"/>
              </w:rPr>
              <w:t>Tinggi</w:t>
            </w:r>
          </w:p>
        </w:tc>
      </w:tr>
      <w:tr w:rsidR="00956F96" w14:paraId="03FF1E7E"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21AA2" w14:textId="77777777" w:rsidR="00956F96" w:rsidRDefault="004E5BDD">
            <w:pPr>
              <w:spacing w:line="276" w:lineRule="auto"/>
              <w:jc w:val="center"/>
              <w:textAlignment w:val="center"/>
              <w:rPr>
                <w:color w:val="000000"/>
              </w:rPr>
            </w:pPr>
            <w:r>
              <w:rPr>
                <w:rFonts w:eastAsia="SimSun"/>
                <w:color w:val="000000"/>
                <w:lang w:val="en-US" w:eastAsia="zh-CN" w:bidi="ar"/>
              </w:rPr>
              <w:t>3.</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49D68" w14:textId="77777777" w:rsidR="00956F96" w:rsidRDefault="004E5BDD">
            <w:pPr>
              <w:spacing w:line="276" w:lineRule="auto"/>
              <w:textAlignment w:val="center"/>
              <w:rPr>
                <w:color w:val="000000"/>
              </w:rPr>
            </w:pPr>
            <w:r>
              <w:rPr>
                <w:rFonts w:eastAsia="SimSun"/>
                <w:color w:val="000000"/>
                <w:lang w:val="en-US" w:eastAsia="zh-CN" w:bidi="ar"/>
              </w:rPr>
              <w:t>ZHN</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76F7B" w14:textId="77777777" w:rsidR="00956F96" w:rsidRDefault="004E5BDD">
            <w:pPr>
              <w:spacing w:line="276" w:lineRule="auto"/>
              <w:jc w:val="center"/>
              <w:textAlignment w:val="center"/>
              <w:rPr>
                <w:color w:val="000000"/>
              </w:rPr>
            </w:pPr>
            <w:r>
              <w:rPr>
                <w:color w:val="000000"/>
                <w:lang w:val="en-US"/>
              </w:rPr>
              <w:t>52</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C8D36" w14:textId="77777777" w:rsidR="00956F96" w:rsidRDefault="004E5BDD">
            <w:pPr>
              <w:spacing w:line="276" w:lineRule="auto"/>
              <w:jc w:val="center"/>
              <w:textAlignment w:val="center"/>
              <w:rPr>
                <w:color w:val="000000"/>
              </w:rPr>
            </w:pPr>
            <w:r>
              <w:rPr>
                <w:color w:val="000000"/>
                <w:lang w:val="en-US"/>
              </w:rPr>
              <w:t>80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22E0E" w14:textId="77777777" w:rsidR="00956F96" w:rsidRDefault="004E5BDD">
            <w:pPr>
              <w:spacing w:line="276" w:lineRule="auto"/>
              <w:jc w:val="center"/>
              <w:textAlignment w:val="center"/>
              <w:rPr>
                <w:color w:val="000000"/>
              </w:rPr>
            </w:pPr>
            <w:r>
              <w:rPr>
                <w:color w:val="000000"/>
                <w:lang w:val="en-US"/>
              </w:rPr>
              <w:t>0,58</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D95F7" w14:textId="77777777" w:rsidR="00956F96" w:rsidRDefault="004E5BDD">
            <w:pPr>
              <w:spacing w:line="276" w:lineRule="auto"/>
              <w:jc w:val="center"/>
              <w:textAlignment w:val="center"/>
              <w:rPr>
                <w:color w:val="000000"/>
              </w:rPr>
            </w:pPr>
            <w:r>
              <w:rPr>
                <w:color w:val="000000"/>
                <w:lang w:val="en-US"/>
              </w:rPr>
              <w:t>Sedang</w:t>
            </w:r>
          </w:p>
        </w:tc>
      </w:tr>
      <w:tr w:rsidR="00956F96" w14:paraId="7820B5FE"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1819E" w14:textId="77777777" w:rsidR="00956F96" w:rsidRDefault="004E5BDD">
            <w:pPr>
              <w:spacing w:line="276" w:lineRule="auto"/>
              <w:jc w:val="center"/>
              <w:textAlignment w:val="center"/>
              <w:rPr>
                <w:color w:val="000000"/>
              </w:rPr>
            </w:pPr>
            <w:r>
              <w:rPr>
                <w:rFonts w:eastAsia="SimSun"/>
                <w:color w:val="000000"/>
                <w:lang w:val="en-US" w:eastAsia="zh-CN" w:bidi="ar"/>
              </w:rPr>
              <w:t>4.</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66CEF" w14:textId="77777777" w:rsidR="00956F96" w:rsidRDefault="004E5BDD">
            <w:pPr>
              <w:spacing w:line="276" w:lineRule="auto"/>
              <w:textAlignment w:val="center"/>
              <w:rPr>
                <w:color w:val="000000"/>
              </w:rPr>
            </w:pPr>
            <w:r>
              <w:rPr>
                <w:rFonts w:eastAsia="SimSun"/>
                <w:color w:val="000000"/>
                <w:lang w:val="en-US" w:eastAsia="zh-CN" w:bidi="ar"/>
              </w:rPr>
              <w:t>IB</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DBAE8" w14:textId="77777777" w:rsidR="00956F96" w:rsidRDefault="004E5BDD">
            <w:pPr>
              <w:spacing w:line="276" w:lineRule="auto"/>
              <w:jc w:val="center"/>
              <w:textAlignment w:val="center"/>
              <w:rPr>
                <w:color w:val="000000"/>
              </w:rPr>
            </w:pPr>
            <w:r>
              <w:rPr>
                <w:color w:val="000000"/>
                <w:lang w:val="en-US"/>
              </w:rPr>
              <w:t>58</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824F5" w14:textId="77777777" w:rsidR="00956F96" w:rsidRDefault="004E5BDD">
            <w:pPr>
              <w:spacing w:line="276" w:lineRule="auto"/>
              <w:jc w:val="center"/>
              <w:textAlignment w:val="center"/>
              <w:rPr>
                <w:color w:val="000000"/>
              </w:rPr>
            </w:pPr>
            <w:r>
              <w:rPr>
                <w:color w:val="000000"/>
                <w:lang w:val="en-US"/>
              </w:rPr>
              <w:t>90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E9A34" w14:textId="77777777" w:rsidR="00956F96" w:rsidRDefault="004E5BDD">
            <w:pPr>
              <w:spacing w:line="276" w:lineRule="auto"/>
              <w:jc w:val="center"/>
              <w:textAlignment w:val="center"/>
              <w:rPr>
                <w:color w:val="000000"/>
              </w:rPr>
            </w:pPr>
            <w:r>
              <w:rPr>
                <w:color w:val="000000"/>
                <w:lang w:val="en-US"/>
              </w:rPr>
              <w:t>0,76</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E9682" w14:textId="77777777" w:rsidR="00956F96" w:rsidRDefault="004E5BDD">
            <w:pPr>
              <w:spacing w:line="276" w:lineRule="auto"/>
              <w:jc w:val="center"/>
              <w:textAlignment w:val="center"/>
              <w:rPr>
                <w:color w:val="000000"/>
              </w:rPr>
            </w:pPr>
            <w:r>
              <w:rPr>
                <w:color w:val="000000"/>
                <w:lang w:val="en-US"/>
              </w:rPr>
              <w:t>Tinggi</w:t>
            </w:r>
          </w:p>
        </w:tc>
      </w:tr>
      <w:tr w:rsidR="00956F96" w14:paraId="644E2C72"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2B707" w14:textId="77777777" w:rsidR="00956F96" w:rsidRDefault="004E5BDD">
            <w:pPr>
              <w:spacing w:line="276" w:lineRule="auto"/>
              <w:jc w:val="center"/>
              <w:textAlignment w:val="center"/>
              <w:rPr>
                <w:color w:val="000000"/>
              </w:rPr>
            </w:pPr>
            <w:r>
              <w:rPr>
                <w:rFonts w:eastAsia="SimSun"/>
                <w:color w:val="000000"/>
                <w:lang w:val="en-US" w:eastAsia="zh-CN" w:bidi="ar"/>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454CC" w14:textId="77777777" w:rsidR="00956F96" w:rsidRDefault="004E5BDD">
            <w:pPr>
              <w:spacing w:line="276" w:lineRule="auto"/>
              <w:textAlignment w:val="center"/>
              <w:rPr>
                <w:color w:val="000000"/>
              </w:rPr>
            </w:pPr>
            <w:r>
              <w:rPr>
                <w:rFonts w:eastAsia="SimSun"/>
                <w:color w:val="000000"/>
                <w:lang w:val="en-US" w:eastAsia="zh-CN" w:bidi="ar"/>
              </w:rPr>
              <w:t>APCH</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5D401" w14:textId="77777777" w:rsidR="00956F96" w:rsidRDefault="004E5BDD">
            <w:pPr>
              <w:spacing w:line="276" w:lineRule="auto"/>
              <w:jc w:val="center"/>
              <w:textAlignment w:val="center"/>
              <w:rPr>
                <w:color w:val="000000"/>
              </w:rPr>
            </w:pPr>
            <w:r>
              <w:rPr>
                <w:color w:val="000000"/>
                <w:lang w:val="en-US"/>
              </w:rPr>
              <w:t>62</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2DF30" w14:textId="77777777" w:rsidR="00956F96" w:rsidRDefault="004E5BDD">
            <w:pPr>
              <w:spacing w:line="276" w:lineRule="auto"/>
              <w:jc w:val="center"/>
              <w:textAlignment w:val="center"/>
              <w:rPr>
                <w:color w:val="000000"/>
              </w:rPr>
            </w:pPr>
            <w:r>
              <w:rPr>
                <w:color w:val="000000"/>
                <w:lang w:val="en-US"/>
              </w:rPr>
              <w:t>92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91073" w14:textId="77777777" w:rsidR="00956F96" w:rsidRDefault="004E5BDD">
            <w:pPr>
              <w:spacing w:line="276" w:lineRule="auto"/>
              <w:jc w:val="center"/>
              <w:textAlignment w:val="center"/>
              <w:rPr>
                <w:color w:val="000000"/>
              </w:rPr>
            </w:pPr>
            <w:r>
              <w:rPr>
                <w:color w:val="000000"/>
                <w:lang w:val="en-US"/>
              </w:rPr>
              <w:t>0,79</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8E7B7" w14:textId="77777777" w:rsidR="00956F96" w:rsidRDefault="004E5BDD">
            <w:pPr>
              <w:spacing w:line="276" w:lineRule="auto"/>
              <w:jc w:val="center"/>
              <w:textAlignment w:val="center"/>
              <w:rPr>
                <w:color w:val="000000"/>
              </w:rPr>
            </w:pPr>
            <w:r>
              <w:rPr>
                <w:color w:val="000000"/>
                <w:lang w:val="en-US"/>
              </w:rPr>
              <w:t>Tinggi</w:t>
            </w:r>
          </w:p>
        </w:tc>
      </w:tr>
      <w:tr w:rsidR="00956F96" w14:paraId="71979F21"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C10DE" w14:textId="77777777" w:rsidR="00956F96" w:rsidRDefault="004E5BDD">
            <w:pPr>
              <w:spacing w:line="276" w:lineRule="auto"/>
              <w:jc w:val="center"/>
              <w:textAlignment w:val="center"/>
              <w:rPr>
                <w:color w:val="000000"/>
              </w:rPr>
            </w:pPr>
            <w:r>
              <w:rPr>
                <w:rFonts w:eastAsia="SimSun"/>
                <w:color w:val="000000"/>
                <w:lang w:val="en-US" w:eastAsia="zh-CN" w:bidi="ar"/>
              </w:rPr>
              <w:t>6.</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FED5D" w14:textId="77777777" w:rsidR="00956F96" w:rsidRDefault="004E5BDD">
            <w:pPr>
              <w:spacing w:line="276" w:lineRule="auto"/>
              <w:textAlignment w:val="center"/>
              <w:rPr>
                <w:color w:val="000000"/>
              </w:rPr>
            </w:pPr>
            <w:r>
              <w:rPr>
                <w:rFonts w:eastAsia="SimSun"/>
                <w:color w:val="000000"/>
                <w:lang w:val="en-US" w:eastAsia="zh-CN" w:bidi="ar"/>
              </w:rPr>
              <w:t>TDF</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1E507" w14:textId="77777777" w:rsidR="00956F96" w:rsidRDefault="004E5BDD">
            <w:pPr>
              <w:spacing w:line="276" w:lineRule="auto"/>
              <w:jc w:val="center"/>
              <w:textAlignment w:val="center"/>
              <w:rPr>
                <w:color w:val="000000"/>
              </w:rPr>
            </w:pPr>
            <w:r>
              <w:rPr>
                <w:color w:val="000000"/>
                <w:lang w:val="en-US"/>
              </w:rPr>
              <w:t>66</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BE1A8" w14:textId="77777777" w:rsidR="00956F96" w:rsidRDefault="004E5BDD">
            <w:pPr>
              <w:spacing w:line="276" w:lineRule="auto"/>
              <w:jc w:val="center"/>
              <w:textAlignment w:val="center"/>
              <w:rPr>
                <w:color w:val="000000"/>
              </w:rPr>
            </w:pPr>
            <w:r>
              <w:rPr>
                <w:color w:val="000000"/>
                <w:lang w:val="en-US"/>
              </w:rPr>
              <w:t>94</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CD901" w14:textId="77777777" w:rsidR="00956F96" w:rsidRDefault="004E5BDD">
            <w:pPr>
              <w:spacing w:line="276" w:lineRule="auto"/>
              <w:jc w:val="center"/>
              <w:textAlignment w:val="center"/>
              <w:rPr>
                <w:color w:val="000000"/>
              </w:rPr>
            </w:pPr>
            <w:r>
              <w:rPr>
                <w:color w:val="000000"/>
                <w:lang w:val="en-US"/>
              </w:rPr>
              <w:t>0,82</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DAF37" w14:textId="77777777" w:rsidR="00956F96" w:rsidRDefault="004E5BDD">
            <w:pPr>
              <w:spacing w:line="276" w:lineRule="auto"/>
              <w:jc w:val="center"/>
              <w:textAlignment w:val="center"/>
              <w:rPr>
                <w:color w:val="000000"/>
              </w:rPr>
            </w:pPr>
            <w:r>
              <w:rPr>
                <w:color w:val="000000"/>
                <w:lang w:val="en-US"/>
              </w:rPr>
              <w:t>Tinggi</w:t>
            </w:r>
          </w:p>
        </w:tc>
      </w:tr>
      <w:tr w:rsidR="00956F96" w14:paraId="57572471"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0A022" w14:textId="77777777" w:rsidR="00956F96" w:rsidRDefault="004E5BDD">
            <w:pPr>
              <w:spacing w:line="276" w:lineRule="auto"/>
              <w:jc w:val="center"/>
              <w:textAlignment w:val="center"/>
              <w:rPr>
                <w:color w:val="000000"/>
              </w:rPr>
            </w:pPr>
            <w:r>
              <w:rPr>
                <w:rFonts w:eastAsia="SimSun"/>
                <w:color w:val="000000"/>
                <w:lang w:val="en-US" w:eastAsia="zh-CN" w:bidi="ar"/>
              </w:rPr>
              <w:t>7.</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C2EF6" w14:textId="77777777" w:rsidR="00956F96" w:rsidRDefault="004E5BDD">
            <w:pPr>
              <w:spacing w:line="276" w:lineRule="auto"/>
              <w:textAlignment w:val="center"/>
              <w:rPr>
                <w:color w:val="000000"/>
              </w:rPr>
            </w:pPr>
            <w:r>
              <w:rPr>
                <w:rFonts w:eastAsia="SimSun"/>
                <w:color w:val="000000"/>
                <w:lang w:val="en-US" w:eastAsia="zh-CN" w:bidi="ar"/>
              </w:rPr>
              <w:t>MYAT</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281D0" w14:textId="77777777" w:rsidR="00956F96" w:rsidRDefault="004E5BDD">
            <w:pPr>
              <w:spacing w:line="276" w:lineRule="auto"/>
              <w:jc w:val="center"/>
              <w:textAlignment w:val="center"/>
              <w:rPr>
                <w:color w:val="000000"/>
              </w:rPr>
            </w:pPr>
            <w:r>
              <w:rPr>
                <w:color w:val="000000"/>
                <w:lang w:val="en-US"/>
              </w:rPr>
              <w:t>69</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AD85D" w14:textId="77777777" w:rsidR="00956F96" w:rsidRDefault="004E5BDD">
            <w:pPr>
              <w:spacing w:line="276" w:lineRule="auto"/>
              <w:jc w:val="center"/>
              <w:textAlignment w:val="center"/>
              <w:rPr>
                <w:color w:val="000000"/>
              </w:rPr>
            </w:pPr>
            <w:r>
              <w:rPr>
                <w:color w:val="000000"/>
                <w:lang w:val="en-US"/>
              </w:rPr>
              <w:t>86</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B2C6C" w14:textId="77777777" w:rsidR="00956F96" w:rsidRDefault="004E5BDD">
            <w:pPr>
              <w:spacing w:line="276" w:lineRule="auto"/>
              <w:jc w:val="center"/>
              <w:textAlignment w:val="center"/>
              <w:rPr>
                <w:color w:val="000000"/>
              </w:rPr>
            </w:pPr>
            <w:r>
              <w:rPr>
                <w:color w:val="000000"/>
                <w:lang w:val="en-US"/>
              </w:rPr>
              <w:t>0,55</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3ED66" w14:textId="77777777" w:rsidR="00956F96" w:rsidRDefault="004E5BDD">
            <w:pPr>
              <w:spacing w:line="276" w:lineRule="auto"/>
              <w:jc w:val="center"/>
              <w:textAlignment w:val="center"/>
              <w:rPr>
                <w:color w:val="000000"/>
              </w:rPr>
            </w:pPr>
            <w:r>
              <w:rPr>
                <w:color w:val="000000"/>
                <w:lang w:val="en-US"/>
              </w:rPr>
              <w:t>Sedang</w:t>
            </w:r>
          </w:p>
        </w:tc>
      </w:tr>
      <w:tr w:rsidR="00956F96" w14:paraId="48E95542" w14:textId="77777777">
        <w:trPr>
          <w:trHeight w:val="335"/>
        </w:trPr>
        <w:tc>
          <w:tcPr>
            <w:tcW w:w="5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DDA58" w14:textId="77777777" w:rsidR="00956F96" w:rsidRDefault="004E5BDD">
            <w:pPr>
              <w:spacing w:line="276" w:lineRule="auto"/>
              <w:jc w:val="center"/>
              <w:textAlignment w:val="center"/>
              <w:rPr>
                <w:color w:val="000000"/>
              </w:rPr>
            </w:pPr>
            <w:r>
              <w:rPr>
                <w:rFonts w:eastAsia="SimSun"/>
                <w:color w:val="000000"/>
                <w:lang w:val="en-US" w:eastAsia="zh-CN" w:bidi="ar"/>
              </w:rPr>
              <w:t>8.</w:t>
            </w:r>
          </w:p>
        </w:tc>
        <w:tc>
          <w:tcPr>
            <w:tcW w:w="8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E2CE6" w14:textId="77777777" w:rsidR="00956F96" w:rsidRDefault="004E5BDD">
            <w:pPr>
              <w:spacing w:line="276" w:lineRule="auto"/>
              <w:textAlignment w:val="center"/>
              <w:rPr>
                <w:color w:val="000000"/>
              </w:rPr>
            </w:pPr>
            <w:r>
              <w:rPr>
                <w:rFonts w:eastAsia="SimSun"/>
                <w:color w:val="000000"/>
                <w:lang w:val="en-US" w:eastAsia="zh-CN" w:bidi="ar"/>
              </w:rPr>
              <w:t>RAAR</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D3F9B" w14:textId="77777777" w:rsidR="00956F96" w:rsidRDefault="004E5BDD">
            <w:pPr>
              <w:spacing w:line="276" w:lineRule="auto"/>
              <w:jc w:val="center"/>
              <w:textAlignment w:val="center"/>
              <w:rPr>
                <w:color w:val="000000"/>
              </w:rPr>
            </w:pPr>
            <w:r>
              <w:rPr>
                <w:color w:val="000000"/>
                <w:lang w:val="en-US"/>
              </w:rPr>
              <w:t>58</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E0529" w14:textId="77777777" w:rsidR="00956F96" w:rsidRDefault="004E5BDD">
            <w:pPr>
              <w:spacing w:line="276" w:lineRule="auto"/>
              <w:jc w:val="center"/>
              <w:textAlignment w:val="center"/>
              <w:rPr>
                <w:color w:val="000000"/>
              </w:rPr>
            </w:pPr>
            <w:r>
              <w:rPr>
                <w:color w:val="000000"/>
                <w:lang w:val="en-US"/>
              </w:rPr>
              <w:t>84</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8C64C" w14:textId="77777777" w:rsidR="00956F96" w:rsidRDefault="004E5BDD">
            <w:pPr>
              <w:spacing w:line="276" w:lineRule="auto"/>
              <w:jc w:val="center"/>
              <w:textAlignment w:val="center"/>
              <w:rPr>
                <w:color w:val="000000"/>
              </w:rPr>
            </w:pPr>
            <w:r>
              <w:rPr>
                <w:color w:val="000000"/>
                <w:lang w:val="en-US"/>
              </w:rPr>
              <w:t>0,62</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C0144" w14:textId="77777777" w:rsidR="00956F96" w:rsidRDefault="004E5BDD">
            <w:pPr>
              <w:spacing w:line="276" w:lineRule="auto"/>
              <w:jc w:val="center"/>
              <w:textAlignment w:val="center"/>
              <w:rPr>
                <w:color w:val="000000"/>
              </w:rPr>
            </w:pPr>
            <w:r>
              <w:rPr>
                <w:color w:val="000000"/>
                <w:lang w:val="en-US"/>
              </w:rPr>
              <w:t>Sedang</w:t>
            </w:r>
          </w:p>
        </w:tc>
      </w:tr>
      <w:tr w:rsidR="00956F96" w14:paraId="2E2EEF49" w14:textId="77777777">
        <w:trPr>
          <w:trHeight w:val="627"/>
        </w:trPr>
        <w:tc>
          <w:tcPr>
            <w:tcW w:w="134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8B0B9" w14:textId="77777777" w:rsidR="00956F96" w:rsidRDefault="004E5BDD">
            <w:pPr>
              <w:spacing w:line="276" w:lineRule="auto"/>
              <w:jc w:val="center"/>
              <w:textAlignment w:val="center"/>
              <w:rPr>
                <w:rFonts w:eastAsia="SimSun"/>
                <w:color w:val="000000"/>
                <w:lang w:bidi="ar"/>
              </w:rPr>
            </w:pPr>
            <w:r>
              <w:rPr>
                <w:rFonts w:eastAsia="SimSun"/>
                <w:color w:val="000000"/>
                <w:lang w:val="en-US" w:eastAsia="zh-CN" w:bidi="ar"/>
              </w:rPr>
              <w:t>Rata-Rata</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08AB0" w14:textId="77777777" w:rsidR="00956F96" w:rsidRDefault="004E5BDD">
            <w:pPr>
              <w:spacing w:line="276" w:lineRule="auto"/>
              <w:jc w:val="center"/>
              <w:textAlignment w:val="center"/>
              <w:rPr>
                <w:color w:val="000000"/>
              </w:rPr>
            </w:pPr>
            <w:r>
              <w:rPr>
                <w:color w:val="000000"/>
                <w:lang w:val="en-US"/>
              </w:rPr>
              <w:t>59,88</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567D7" w14:textId="77777777" w:rsidR="00956F96" w:rsidRDefault="004E5BDD">
            <w:pPr>
              <w:spacing w:line="276" w:lineRule="auto"/>
              <w:jc w:val="center"/>
              <w:textAlignment w:val="center"/>
              <w:rPr>
                <w:color w:val="000000"/>
              </w:rPr>
            </w:pPr>
            <w:r>
              <w:rPr>
                <w:color w:val="000000"/>
                <w:lang w:val="en-US"/>
              </w:rPr>
              <w:t>87,75</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D7E24" w14:textId="77777777" w:rsidR="00956F96" w:rsidRDefault="004E5BDD">
            <w:pPr>
              <w:spacing w:line="276" w:lineRule="auto"/>
              <w:jc w:val="center"/>
              <w:textAlignment w:val="center"/>
              <w:rPr>
                <w:color w:val="000000"/>
              </w:rPr>
            </w:pPr>
            <w:r>
              <w:rPr>
                <w:color w:val="000000"/>
                <w:lang w:val="en-US"/>
              </w:rPr>
              <w:t>0,69</w:t>
            </w:r>
          </w:p>
        </w:tc>
        <w:tc>
          <w:tcPr>
            <w:tcW w:w="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D1F84" w14:textId="77777777" w:rsidR="00956F96" w:rsidRDefault="004E5BDD">
            <w:pPr>
              <w:spacing w:line="276" w:lineRule="auto"/>
              <w:jc w:val="center"/>
              <w:textAlignment w:val="center"/>
              <w:rPr>
                <w:color w:val="000000"/>
              </w:rPr>
            </w:pPr>
            <w:r>
              <w:rPr>
                <w:color w:val="000000"/>
                <w:lang w:val="en-US"/>
              </w:rPr>
              <w:t>Sedang</w:t>
            </w:r>
          </w:p>
        </w:tc>
      </w:tr>
    </w:tbl>
    <w:p w14:paraId="599E7F63" w14:textId="77777777" w:rsidR="00956F96" w:rsidRDefault="00956F96">
      <w:pPr>
        <w:pStyle w:val="ListParagraph"/>
        <w:spacing w:line="360" w:lineRule="auto"/>
        <w:ind w:left="0" w:firstLine="0"/>
        <w:rPr>
          <w:rFonts w:eastAsiaTheme="minorEastAsia"/>
          <w:sz w:val="24"/>
          <w:szCs w:val="24"/>
          <w:lang w:val="zh-CN" w:eastAsia="zh-CN"/>
        </w:rPr>
      </w:pPr>
    </w:p>
    <w:p w14:paraId="3089D7D3" w14:textId="77777777" w:rsidR="00956F96" w:rsidRDefault="004E5BDD">
      <w:pPr>
        <w:pStyle w:val="ListParagraph"/>
        <w:spacing w:line="360" w:lineRule="auto"/>
        <w:ind w:leftChars="100" w:left="220" w:firstLine="720"/>
        <w:rPr>
          <w:rFonts w:eastAsiaTheme="minorEastAsia"/>
          <w:sz w:val="24"/>
          <w:szCs w:val="24"/>
          <w:lang w:val="zh-CN"/>
        </w:rPr>
      </w:pPr>
      <w:r>
        <w:rPr>
          <w:rFonts w:eastAsiaTheme="minorEastAsia"/>
          <w:sz w:val="24"/>
          <w:szCs w:val="24"/>
          <w:lang w:val="zh-CN"/>
        </w:rPr>
        <w:t xml:space="preserve">Berdasarkan hasil analisis data penelitian, hasil belajar siswa menggunakan LKS berbasis pendekatan saintifik diperoleh dari tes hasil belajar yang di hitung menggunakan uji </w:t>
      </w:r>
      <w:r>
        <w:rPr>
          <w:rFonts w:eastAsiaTheme="minorEastAsia"/>
          <w:i/>
          <w:iCs/>
          <w:sz w:val="24"/>
          <w:szCs w:val="24"/>
          <w:lang w:val="zh-CN"/>
        </w:rPr>
        <w:t xml:space="preserve">gain </w:t>
      </w:r>
      <w:r>
        <w:rPr>
          <w:rFonts w:eastAsiaTheme="minorEastAsia"/>
          <w:sz w:val="24"/>
          <w:szCs w:val="24"/>
          <w:lang w:val="zh-CN"/>
        </w:rPr>
        <w:t xml:space="preserve">dengan rata-rata nilai </w:t>
      </w:r>
      <w:r>
        <w:rPr>
          <w:rFonts w:eastAsiaTheme="minorEastAsia"/>
          <w:i/>
          <w:iCs/>
          <w:sz w:val="24"/>
          <w:szCs w:val="24"/>
          <w:lang w:val="zh-CN"/>
        </w:rPr>
        <w:t>pretest</w:t>
      </w:r>
      <w:r>
        <w:rPr>
          <w:rFonts w:eastAsiaTheme="minorEastAsia"/>
          <w:sz w:val="24"/>
          <w:szCs w:val="24"/>
          <w:lang w:val="zh-CN"/>
        </w:rPr>
        <w:t xml:space="preserve"> 59,88 dan </w:t>
      </w:r>
      <w:r>
        <w:rPr>
          <w:rFonts w:eastAsiaTheme="minorEastAsia"/>
          <w:i/>
          <w:iCs/>
          <w:sz w:val="24"/>
          <w:szCs w:val="24"/>
          <w:lang w:val="zh-CN"/>
        </w:rPr>
        <w:t>posttest</w:t>
      </w:r>
      <w:r>
        <w:rPr>
          <w:rFonts w:eastAsiaTheme="minorEastAsia"/>
          <w:sz w:val="24"/>
          <w:szCs w:val="24"/>
          <w:lang w:val="zh-CN"/>
        </w:rPr>
        <w:t xml:space="preserve"> 87,75 nilia rata-rata gain 0,69 dengan kriteria sedang menunjukkan adanya peningkatan rata-rata hasil belajar siswa sehingga menunjukkan penggunaan LKS berbasis pendekatan saintifik efektif. Dengan demikian penerapan LKS berbasis pendekatan saintifik dengan memberikan kesempatan siswa untuk mengeksplorasikan pengalaman belajarnya dengan memberikan kebebasan kepada siswa dalam membangun pengetahuannya sendiri yang berkaitan dengan kehidupan sekitar yang mengaitkan materi pada aku istimewa dalam kehidupan sehari-hari siswa serta dapat dijadikan alternatif pilihan dalam pembelajaran di kelas.</w:t>
      </w:r>
    </w:p>
    <w:p w14:paraId="5CCCDD4A" w14:textId="72D30870" w:rsidR="00956F96" w:rsidRPr="00C400BB" w:rsidRDefault="004E5BDD" w:rsidP="00C400BB">
      <w:pPr>
        <w:pStyle w:val="ListParagraph"/>
        <w:shd w:val="clear" w:color="auto" w:fill="FFFFFF" w:themeFill="background1"/>
        <w:spacing w:line="360" w:lineRule="auto"/>
        <w:ind w:leftChars="100" w:left="220" w:firstLineChars="245" w:firstLine="588"/>
        <w:rPr>
          <w:rFonts w:eastAsiaTheme="minorEastAsia" w:hint="eastAsia"/>
          <w:lang w:val="zh-CN" w:eastAsia="zh-CN"/>
        </w:rPr>
      </w:pPr>
      <w:r>
        <w:rPr>
          <w:sz w:val="24"/>
          <w:szCs w:val="24"/>
          <w:lang w:val="zh-CN"/>
        </w:rPr>
        <w:lastRenderedPageBreak/>
        <w:t xml:space="preserve">Pendekatan saintifik adalah suatu proses pembelajaran yang dirancang supaya peserta didik secara aktif menkonstruk konsep, hukum, atau prinsip melalui kegiatan mengamati, merumuskan masalah, mengajukan atau merumuskan hipotesis, mengumpulkan data dengan berbagai teknik, menganalisis data, menarik kesimpulan, dan mengkomunikasikan (Hosnan, 2014:34). Hal ini menunjukkan bahwa penggunaan LKS sejalan dengan teori saintifik dan membuat siswa aktif dalam pembelajaran meski setiap siswa memiliki karakteristik dan latar belakang yang berbeda-beda. </w:t>
      </w:r>
    </w:p>
    <w:p w14:paraId="3A524736" w14:textId="77777777" w:rsidR="00956F96" w:rsidRDefault="004E5BDD">
      <w:pPr>
        <w:pStyle w:val="BodyText"/>
        <w:spacing w:before="76" w:line="360" w:lineRule="auto"/>
        <w:ind w:right="341" w:firstLineChars="246" w:firstLine="590"/>
        <w:jc w:val="both"/>
        <w:rPr>
          <w:rFonts w:eastAsiaTheme="minorEastAsia"/>
          <w:lang w:val="zh-CN" w:eastAsia="zh-CN"/>
        </w:rPr>
      </w:pPr>
      <w:r>
        <w:rPr>
          <w:rFonts w:eastAsiaTheme="minorEastAsia"/>
          <w:lang w:val="zh-CN"/>
        </w:rPr>
        <w:t>Kendala dalam mengetahui hasil belajar menggunakan LKS berbasis pendekatan saintifik waktu dibutuhkan karena menyesuaikan dengan kegiatan belajar daring siswa. Siswa belum terbiasa menggunakan LKS berbasis pendekatan saintifik maka membutuhkan kesabaran dalam menyampaikan materi baru.</w:t>
      </w:r>
    </w:p>
    <w:p w14:paraId="4AE2C840" w14:textId="77777777" w:rsidR="00C400BB" w:rsidRDefault="00C400BB">
      <w:pPr>
        <w:pStyle w:val="BodyText"/>
        <w:spacing w:before="76" w:line="360" w:lineRule="auto"/>
        <w:ind w:right="341"/>
        <w:jc w:val="both"/>
        <w:rPr>
          <w:b/>
          <w:bCs/>
          <w:lang w:val="en-US"/>
        </w:rPr>
      </w:pPr>
    </w:p>
    <w:p w14:paraId="0182A89B" w14:textId="24F7A0DB" w:rsidR="00956F96" w:rsidRDefault="004E5BDD">
      <w:pPr>
        <w:pStyle w:val="BodyText"/>
        <w:spacing w:before="76" w:line="360" w:lineRule="auto"/>
        <w:ind w:right="341"/>
        <w:jc w:val="both"/>
        <w:rPr>
          <w:b/>
          <w:bCs/>
          <w:lang w:val="en-US"/>
        </w:rPr>
      </w:pPr>
      <w:r>
        <w:rPr>
          <w:b/>
          <w:bCs/>
          <w:lang w:val="en-US"/>
        </w:rPr>
        <w:t>KESIMPULAN</w:t>
      </w:r>
    </w:p>
    <w:p w14:paraId="0C8AE873" w14:textId="06FA768B" w:rsidR="00956F96" w:rsidRPr="00FC2C4B" w:rsidRDefault="004E5BDD">
      <w:pPr>
        <w:pStyle w:val="ListParagraph"/>
        <w:tabs>
          <w:tab w:val="left" w:pos="660"/>
        </w:tabs>
        <w:spacing w:line="360" w:lineRule="auto"/>
        <w:ind w:left="0" w:firstLineChars="162" w:firstLine="356"/>
        <w:rPr>
          <w:rFonts w:eastAsiaTheme="minorEastAsia"/>
          <w:sz w:val="24"/>
          <w:szCs w:val="24"/>
          <w:lang w:val="en-ID" w:eastAsia="zh-CN"/>
        </w:rPr>
      </w:pPr>
      <w:r>
        <w:rPr>
          <w:lang w:val="zh-CN"/>
        </w:rPr>
        <w:t>B</w:t>
      </w:r>
      <w:r>
        <w:rPr>
          <w:sz w:val="24"/>
          <w:szCs w:val="24"/>
          <w:lang w:val="zh-CN"/>
        </w:rPr>
        <w:t>erdasarkan hasil analisis dan pembahasan pada penelitian</w:t>
      </w:r>
      <w:r w:rsidR="00FC2C4B">
        <w:rPr>
          <w:sz w:val="24"/>
          <w:szCs w:val="24"/>
          <w:lang w:val="en-ID"/>
        </w:rPr>
        <w:t xml:space="preserve">, maka </w:t>
      </w:r>
      <w:r>
        <w:rPr>
          <w:sz w:val="24"/>
          <w:szCs w:val="24"/>
          <w:lang w:val="zh-CN"/>
        </w:rPr>
        <w:t xml:space="preserve">dapat </w:t>
      </w:r>
      <w:r w:rsidR="00FC2C4B">
        <w:rPr>
          <w:sz w:val="24"/>
          <w:szCs w:val="24"/>
          <w:lang w:val="en-ID"/>
        </w:rPr>
        <w:t>diambil ke</w:t>
      </w:r>
      <w:r>
        <w:rPr>
          <w:sz w:val="24"/>
          <w:szCs w:val="24"/>
          <w:lang w:val="zh-CN"/>
        </w:rPr>
        <w:t>simpulkan</w:t>
      </w:r>
      <w:r w:rsidR="00FC2C4B">
        <w:rPr>
          <w:sz w:val="24"/>
          <w:szCs w:val="24"/>
          <w:lang w:val="en-ID"/>
        </w:rPr>
        <w:t xml:space="preserve"> sebagai </w:t>
      </w:r>
      <w:r>
        <w:rPr>
          <w:sz w:val="24"/>
          <w:szCs w:val="24"/>
          <w:lang w:val="zh-CN"/>
        </w:rPr>
        <w:t>berikut</w:t>
      </w:r>
      <w:r w:rsidR="00FC2C4B">
        <w:rPr>
          <w:sz w:val="24"/>
          <w:szCs w:val="24"/>
          <w:lang w:val="en-ID"/>
        </w:rPr>
        <w:t>.</w:t>
      </w:r>
    </w:p>
    <w:p w14:paraId="480448B6" w14:textId="77777777" w:rsidR="00956F96" w:rsidRDefault="004E5BDD">
      <w:pPr>
        <w:pStyle w:val="ListParagraph"/>
        <w:numPr>
          <w:ilvl w:val="0"/>
          <w:numId w:val="6"/>
        </w:numPr>
        <w:tabs>
          <w:tab w:val="left" w:pos="880"/>
        </w:tabs>
        <w:spacing w:line="360" w:lineRule="auto"/>
        <w:ind w:left="437" w:hangingChars="182" w:hanging="437"/>
        <w:rPr>
          <w:sz w:val="24"/>
          <w:szCs w:val="24"/>
          <w:lang w:val="zh-CN"/>
        </w:rPr>
      </w:pPr>
      <w:r>
        <w:rPr>
          <w:sz w:val="24"/>
          <w:szCs w:val="24"/>
          <w:lang w:val="zh-CN"/>
        </w:rPr>
        <w:t xml:space="preserve">Berdasarkan penilaian validator terhadap produk LKS berbasis pendekatan saintifik memiliki kriteria valid </w:t>
      </w:r>
      <w:r>
        <w:rPr>
          <w:rFonts w:eastAsiaTheme="minorEastAsia"/>
          <w:sz w:val="24"/>
          <w:szCs w:val="24"/>
          <w:lang w:val="zh-CN"/>
        </w:rPr>
        <w:t xml:space="preserve">total skor penilaian ahli materi sebesar </w:t>
      </w:r>
      <w:r>
        <w:rPr>
          <w:rFonts w:eastAsiaTheme="minorEastAsia"/>
          <w:sz w:val="24"/>
          <w:szCs w:val="24"/>
          <w:lang w:val="en-US"/>
        </w:rPr>
        <w:t>75</w:t>
      </w:r>
      <w:r>
        <w:rPr>
          <w:rFonts w:eastAsiaTheme="minorEastAsia"/>
          <w:sz w:val="24"/>
          <w:szCs w:val="24"/>
          <w:lang w:val="zh-CN"/>
        </w:rPr>
        <w:t>% dengan kriteria</w:t>
      </w:r>
      <w:r>
        <w:rPr>
          <w:rFonts w:eastAsiaTheme="minorEastAsia"/>
          <w:sz w:val="24"/>
          <w:szCs w:val="24"/>
          <w:lang w:val="en-US"/>
        </w:rPr>
        <w:t xml:space="preserve"> baik</w:t>
      </w:r>
      <w:r>
        <w:rPr>
          <w:rFonts w:eastAsiaTheme="minorEastAsia"/>
          <w:sz w:val="24"/>
          <w:szCs w:val="24"/>
          <w:lang w:val="zh-CN"/>
        </w:rPr>
        <w:t xml:space="preserve">, dan total skor penilaian ahli media sebesar 92,5% dengan kriteria sangat baik. Hal ini menunjukkan bahwa LKS berbasis pendekatan saintifik layak digunakan. </w:t>
      </w:r>
    </w:p>
    <w:p w14:paraId="676657A7" w14:textId="77777777" w:rsidR="00956F96" w:rsidRDefault="004E5BDD">
      <w:pPr>
        <w:pStyle w:val="ListParagraph"/>
        <w:numPr>
          <w:ilvl w:val="0"/>
          <w:numId w:val="6"/>
        </w:numPr>
        <w:tabs>
          <w:tab w:val="left" w:pos="880"/>
        </w:tabs>
        <w:spacing w:line="360" w:lineRule="auto"/>
        <w:ind w:left="437" w:hangingChars="182" w:hanging="437"/>
        <w:rPr>
          <w:sz w:val="24"/>
          <w:szCs w:val="24"/>
          <w:lang w:val="zh-CN"/>
        </w:rPr>
      </w:pPr>
      <w:r>
        <w:rPr>
          <w:rFonts w:eastAsiaTheme="minorEastAsia"/>
          <w:sz w:val="24"/>
          <w:szCs w:val="24"/>
          <w:lang w:val="zh-CN"/>
        </w:rPr>
        <w:t>Produk LKS berbasis pendekatan saintifik ini memilki respon siswa sangat baik ketika digunakan saat pembelajaran dengan presentase rata-rata siswa 90%. Dengan ini dapat dinyatakan bahwa LKS berbasis pendekatan saintifik baik digunakan dalam proses pembelajaran.</w:t>
      </w:r>
    </w:p>
    <w:p w14:paraId="3FAF0544" w14:textId="67937991" w:rsidR="00956F96" w:rsidRPr="00C400BB" w:rsidRDefault="004E5BDD" w:rsidP="00C400BB">
      <w:pPr>
        <w:pStyle w:val="ListParagraph"/>
        <w:numPr>
          <w:ilvl w:val="0"/>
          <w:numId w:val="6"/>
        </w:numPr>
        <w:tabs>
          <w:tab w:val="left" w:pos="880"/>
        </w:tabs>
        <w:spacing w:line="360" w:lineRule="auto"/>
        <w:ind w:left="437" w:hangingChars="182" w:hanging="437"/>
        <w:rPr>
          <w:rFonts w:hint="eastAsia"/>
          <w:sz w:val="24"/>
          <w:szCs w:val="24"/>
          <w:lang w:val="zh-CN"/>
        </w:rPr>
      </w:pPr>
      <w:r>
        <w:rPr>
          <w:rFonts w:eastAsiaTheme="minorEastAsia"/>
          <w:sz w:val="24"/>
          <w:szCs w:val="24"/>
          <w:lang w:val="zh-CN"/>
        </w:rPr>
        <w:t xml:space="preserve">Produk LKS berbasis pendekatan saintifik sangat efektif, diperoleh dari tes hasil belajar berdasarkan uji </w:t>
      </w:r>
      <w:r>
        <w:rPr>
          <w:rFonts w:eastAsiaTheme="minorEastAsia"/>
          <w:i/>
          <w:iCs/>
          <w:sz w:val="24"/>
          <w:szCs w:val="24"/>
          <w:lang w:val="zh-CN"/>
        </w:rPr>
        <w:t>gain</w:t>
      </w:r>
      <w:r>
        <w:rPr>
          <w:rFonts w:eastAsiaTheme="minorEastAsia"/>
          <w:sz w:val="24"/>
          <w:szCs w:val="24"/>
          <w:lang w:val="zh-CN"/>
        </w:rPr>
        <w:t xml:space="preserve"> dengan rata-rata nilai </w:t>
      </w:r>
      <w:r>
        <w:rPr>
          <w:i/>
          <w:iCs/>
          <w:sz w:val="24"/>
          <w:szCs w:val="24"/>
          <w:lang w:val="en-US"/>
        </w:rPr>
        <w:t xml:space="preserve"> pretest</w:t>
      </w:r>
      <w:r>
        <w:rPr>
          <w:sz w:val="24"/>
          <w:szCs w:val="24"/>
          <w:lang w:val="en-US"/>
        </w:rPr>
        <w:t xml:space="preserve"> </w:t>
      </w:r>
      <w:r>
        <w:rPr>
          <w:sz w:val="24"/>
          <w:szCs w:val="24"/>
          <w:lang w:val="en-US"/>
        </w:rPr>
        <w:lastRenderedPageBreak/>
        <w:t xml:space="preserve">59,88 dan </w:t>
      </w:r>
      <w:r>
        <w:rPr>
          <w:i/>
          <w:iCs/>
          <w:sz w:val="24"/>
          <w:szCs w:val="24"/>
          <w:lang w:val="en-US"/>
        </w:rPr>
        <w:t>posttest</w:t>
      </w:r>
      <w:r>
        <w:rPr>
          <w:sz w:val="24"/>
          <w:szCs w:val="24"/>
          <w:lang w:val="en-US"/>
        </w:rPr>
        <w:t xml:space="preserve"> 87,75 nilai rata-rata gain 0,69 dengan kriteria sedang.</w:t>
      </w:r>
    </w:p>
    <w:p w14:paraId="3869E2D0" w14:textId="77777777" w:rsidR="00956F96" w:rsidRDefault="004E5BDD">
      <w:pPr>
        <w:pStyle w:val="Heading1"/>
        <w:spacing w:before="165"/>
      </w:pPr>
      <w:r>
        <w:t>DAFTAR</w:t>
      </w:r>
      <w:r>
        <w:rPr>
          <w:spacing w:val="-6"/>
        </w:rPr>
        <w:t xml:space="preserve"> </w:t>
      </w:r>
      <w:r>
        <w:t>PUSTAKA</w:t>
      </w:r>
    </w:p>
    <w:p w14:paraId="512F089F" w14:textId="77777777" w:rsidR="00956F96" w:rsidRDefault="00956F96"/>
    <w:p w14:paraId="146AAB68" w14:textId="77777777" w:rsidR="00956F96" w:rsidRDefault="004E5BDD">
      <w:pPr>
        <w:ind w:leftChars="202" w:left="1097" w:hangingChars="272" w:hanging="653"/>
        <w:jc w:val="both"/>
        <w:rPr>
          <w:rFonts w:eastAsiaTheme="minorEastAsia"/>
          <w:sz w:val="24"/>
          <w:szCs w:val="24"/>
          <w:lang w:val="zh-CN" w:eastAsia="zh-CN"/>
        </w:rPr>
      </w:pPr>
      <w:r>
        <w:rPr>
          <w:sz w:val="24"/>
          <w:szCs w:val="24"/>
          <w:lang w:val="zh-CN"/>
        </w:rPr>
        <w:t xml:space="preserve">Anitah. (2015). </w:t>
      </w:r>
      <w:r>
        <w:rPr>
          <w:i/>
          <w:iCs/>
          <w:sz w:val="24"/>
          <w:szCs w:val="24"/>
          <w:lang w:val="zh-CN"/>
        </w:rPr>
        <w:t>Strategi Pembelajaran di SD</w:t>
      </w:r>
      <w:r>
        <w:rPr>
          <w:sz w:val="24"/>
          <w:szCs w:val="24"/>
          <w:lang w:val="zh-CN"/>
        </w:rPr>
        <w:t>. Jakarta Universitas Terbuka.</w:t>
      </w:r>
    </w:p>
    <w:p w14:paraId="5B3E80FB" w14:textId="77777777" w:rsidR="00956F96" w:rsidRDefault="004E5BDD">
      <w:pPr>
        <w:ind w:leftChars="202" w:left="1097" w:hangingChars="272" w:hanging="653"/>
        <w:jc w:val="both"/>
        <w:rPr>
          <w:color w:val="000000" w:themeColor="text1"/>
          <w:sz w:val="24"/>
          <w:szCs w:val="24"/>
          <w:lang w:val="zh-CN"/>
        </w:rPr>
      </w:pPr>
      <w:r>
        <w:rPr>
          <w:color w:val="000000" w:themeColor="text1"/>
          <w:sz w:val="24"/>
          <w:szCs w:val="24"/>
          <w:lang w:val="zh-CN"/>
        </w:rPr>
        <w:t xml:space="preserve">Belawati. (2012). </w:t>
      </w:r>
      <w:r>
        <w:rPr>
          <w:i/>
          <w:iCs/>
          <w:color w:val="000000" w:themeColor="text1"/>
          <w:sz w:val="24"/>
          <w:szCs w:val="24"/>
          <w:lang w:val="zh-CN"/>
        </w:rPr>
        <w:t>Pengembangan Bahan Ajar</w:t>
      </w:r>
      <w:r>
        <w:rPr>
          <w:color w:val="000000" w:themeColor="text1"/>
          <w:sz w:val="24"/>
          <w:szCs w:val="24"/>
          <w:lang w:val="zh-CN"/>
        </w:rPr>
        <w:t>.  Jakarta Universitas Terbuka.</w:t>
      </w:r>
    </w:p>
    <w:p w14:paraId="07E712FA" w14:textId="77777777" w:rsidR="00956F96" w:rsidRDefault="004E5BDD">
      <w:pPr>
        <w:ind w:leftChars="202" w:left="1097" w:hangingChars="272" w:hanging="653"/>
        <w:jc w:val="both"/>
        <w:rPr>
          <w:rFonts w:eastAsiaTheme="minorEastAsia"/>
          <w:color w:val="000000" w:themeColor="text1"/>
          <w:sz w:val="24"/>
          <w:szCs w:val="24"/>
          <w:lang w:val="zh-CN" w:eastAsia="zh-CN"/>
        </w:rPr>
      </w:pPr>
      <w:r>
        <w:rPr>
          <w:color w:val="000000" w:themeColor="text1"/>
          <w:sz w:val="24"/>
          <w:szCs w:val="24"/>
          <w:lang w:val="zh-CN"/>
        </w:rPr>
        <w:t xml:space="preserve">Hosnan. (2014). </w:t>
      </w:r>
      <w:r>
        <w:rPr>
          <w:i/>
          <w:iCs/>
          <w:color w:val="000000" w:themeColor="text1"/>
          <w:sz w:val="24"/>
          <w:szCs w:val="24"/>
          <w:lang w:val="zh-CN"/>
        </w:rPr>
        <w:t xml:space="preserve">Pendekatan Saintifik dan Kontekstual dalam Pembelajaran Abad 21. </w:t>
      </w:r>
      <w:r>
        <w:rPr>
          <w:color w:val="000000" w:themeColor="text1"/>
          <w:sz w:val="24"/>
          <w:szCs w:val="24"/>
          <w:lang w:val="zh-CN"/>
        </w:rPr>
        <w:t>Bogor: Ghalia Indonesia.</w:t>
      </w:r>
    </w:p>
    <w:p w14:paraId="46CFA29D" w14:textId="77777777" w:rsidR="00956F96" w:rsidRDefault="004E5BDD">
      <w:pPr>
        <w:ind w:leftChars="202" w:left="1097" w:hangingChars="272" w:hanging="653"/>
        <w:jc w:val="both"/>
        <w:rPr>
          <w:rFonts w:eastAsiaTheme="minorEastAsia"/>
          <w:color w:val="000000" w:themeColor="text1"/>
          <w:sz w:val="24"/>
          <w:szCs w:val="24"/>
          <w:lang w:val="zh-CN" w:eastAsia="zh-CN"/>
        </w:rPr>
      </w:pPr>
      <w:r>
        <w:rPr>
          <w:color w:val="000000" w:themeColor="text1"/>
          <w:sz w:val="24"/>
          <w:szCs w:val="24"/>
          <w:lang w:val="zh-CN"/>
        </w:rPr>
        <w:t>Majid, Abdul (2011</w:t>
      </w:r>
      <w:r>
        <w:rPr>
          <w:i/>
          <w:iCs/>
          <w:color w:val="000000" w:themeColor="text1"/>
          <w:sz w:val="24"/>
          <w:szCs w:val="24"/>
          <w:lang w:val="zh-CN"/>
        </w:rPr>
        <w:t xml:space="preserve">). Perencanaan Pembelajaran: Mengembangkan Standar  Kompetensi Guru,     </w:t>
      </w:r>
      <w:r>
        <w:rPr>
          <w:color w:val="000000" w:themeColor="text1"/>
          <w:sz w:val="24"/>
          <w:szCs w:val="24"/>
          <w:lang w:val="zh-CN"/>
        </w:rPr>
        <w:t>Bandung: Remaja Rosdakarya.</w:t>
      </w:r>
    </w:p>
    <w:p w14:paraId="269E37CE" w14:textId="77777777" w:rsidR="00956F96" w:rsidRDefault="004E5BDD">
      <w:pPr>
        <w:ind w:leftChars="202" w:left="1097" w:hangingChars="272" w:hanging="653"/>
        <w:jc w:val="both"/>
        <w:rPr>
          <w:rFonts w:eastAsiaTheme="minorEastAsia"/>
          <w:color w:val="000000" w:themeColor="text1"/>
          <w:sz w:val="24"/>
          <w:szCs w:val="24"/>
          <w:lang w:val="zh-CN" w:eastAsia="zh-CN"/>
        </w:rPr>
      </w:pPr>
      <w:r>
        <w:rPr>
          <w:color w:val="000000" w:themeColor="text1"/>
          <w:sz w:val="24"/>
          <w:szCs w:val="24"/>
          <w:lang w:val="zh-CN"/>
        </w:rPr>
        <w:t xml:space="preserve">Prastowo, Andi (2014). </w:t>
      </w:r>
      <w:r>
        <w:rPr>
          <w:i/>
          <w:iCs/>
          <w:color w:val="000000" w:themeColor="text1"/>
          <w:sz w:val="24"/>
          <w:szCs w:val="24"/>
          <w:lang w:val="zh-CN"/>
        </w:rPr>
        <w:t>Pengembangan Bahan Ajar Tematik: Tinjauan Teoritis dan   Praktik</w:t>
      </w:r>
      <w:r>
        <w:rPr>
          <w:color w:val="000000" w:themeColor="text1"/>
          <w:sz w:val="24"/>
          <w:szCs w:val="24"/>
          <w:lang w:val="zh-CN"/>
        </w:rPr>
        <w:t>. Jakarta: Kencana Prenadamedia group.</w:t>
      </w:r>
    </w:p>
    <w:p w14:paraId="1ECF9A5A" w14:textId="77777777" w:rsidR="00956F96" w:rsidRDefault="004E5BDD">
      <w:pPr>
        <w:ind w:leftChars="202" w:left="1097" w:hangingChars="272" w:hanging="653"/>
        <w:jc w:val="both"/>
        <w:rPr>
          <w:rFonts w:eastAsiaTheme="minorEastAsia"/>
          <w:i/>
          <w:iCs/>
          <w:color w:val="000000" w:themeColor="text1"/>
          <w:sz w:val="24"/>
          <w:szCs w:val="24"/>
          <w:lang w:val="zh-CN" w:eastAsia="zh-CN"/>
        </w:rPr>
      </w:pPr>
      <w:r>
        <w:rPr>
          <w:color w:val="000000" w:themeColor="text1"/>
          <w:sz w:val="24"/>
          <w:szCs w:val="24"/>
          <w:lang w:val="zh-CN"/>
        </w:rPr>
        <w:t xml:space="preserve">Ridwan, Abdullah Sani. (2014). </w:t>
      </w:r>
      <w:r>
        <w:rPr>
          <w:i/>
          <w:iCs/>
          <w:color w:val="000000" w:themeColor="text1"/>
          <w:sz w:val="24"/>
          <w:szCs w:val="24"/>
          <w:lang w:val="zh-CN"/>
        </w:rPr>
        <w:t>Pembelajaran Saintifik untuk Implementasi  Kurikulum 2013</w:t>
      </w:r>
      <w:r>
        <w:rPr>
          <w:color w:val="000000" w:themeColor="text1"/>
          <w:sz w:val="24"/>
          <w:szCs w:val="24"/>
          <w:lang w:val="zh-CN"/>
        </w:rPr>
        <w:t>. Jakarta: Bumi Aksara.</w:t>
      </w:r>
    </w:p>
    <w:p w14:paraId="1D61313C" w14:textId="77777777" w:rsidR="00956F96" w:rsidRDefault="004E5BDD">
      <w:pPr>
        <w:ind w:leftChars="202" w:left="1097" w:hangingChars="272" w:hanging="653"/>
        <w:jc w:val="both"/>
        <w:rPr>
          <w:sz w:val="24"/>
          <w:szCs w:val="24"/>
          <w:lang w:val="zh-CN"/>
        </w:rPr>
      </w:pPr>
      <w:r>
        <w:rPr>
          <w:color w:val="000000" w:themeColor="text1"/>
          <w:sz w:val="24"/>
          <w:szCs w:val="24"/>
          <w:lang w:val="zh-CN"/>
        </w:rPr>
        <w:t xml:space="preserve">Rahmawati Ery. Vol 1, No 1 (2017). </w:t>
      </w:r>
      <w:r>
        <w:rPr>
          <w:i/>
          <w:iCs/>
          <w:color w:val="000000" w:themeColor="text1"/>
          <w:sz w:val="24"/>
          <w:szCs w:val="24"/>
          <w:lang w:val="zh-CN"/>
        </w:rPr>
        <w:t xml:space="preserve">Pengembangan Lembar Kerja Siswa (LKS) dengan Menggunakan Pendekatan Kontekstual Subtema Lingkungan </w:t>
      </w:r>
      <w:r>
        <w:rPr>
          <w:i/>
          <w:iCs/>
          <w:sz w:val="24"/>
          <w:szCs w:val="24"/>
          <w:lang w:val="zh-CN"/>
        </w:rPr>
        <w:t xml:space="preserve">Tempat Tinggalku Untuk Meningkatkan Hasil Belajar </w:t>
      </w:r>
      <w:r>
        <w:rPr>
          <w:i/>
          <w:iCs/>
          <w:sz w:val="24"/>
          <w:szCs w:val="24"/>
          <w:lang w:val="zh-CN"/>
        </w:rPr>
        <w:t>Siswa Kelas IV Sekolah Dasar.</w:t>
      </w:r>
    </w:p>
    <w:p w14:paraId="34AA89AA" w14:textId="77777777" w:rsidR="00956F96" w:rsidRDefault="004E5BDD">
      <w:pPr>
        <w:ind w:leftChars="202" w:left="1097" w:hangingChars="272" w:hanging="653"/>
        <w:jc w:val="both"/>
        <w:rPr>
          <w:rFonts w:eastAsiaTheme="minorEastAsia"/>
          <w:sz w:val="24"/>
          <w:szCs w:val="24"/>
          <w:lang w:val="zh-CN" w:eastAsia="zh-CN"/>
        </w:rPr>
      </w:pPr>
      <w:r>
        <w:rPr>
          <w:sz w:val="24"/>
          <w:szCs w:val="24"/>
          <w:lang w:val="zh-CN"/>
        </w:rPr>
        <w:t>Rusman. (2012). Model-Model Pembelajaran. Jakarta: Rajawali Pers.</w:t>
      </w:r>
    </w:p>
    <w:p w14:paraId="0D700173" w14:textId="77777777" w:rsidR="00956F96" w:rsidRDefault="00956F96">
      <w:pPr>
        <w:ind w:leftChars="202" w:left="1097" w:hangingChars="272" w:hanging="653"/>
        <w:jc w:val="both"/>
        <w:rPr>
          <w:rFonts w:eastAsiaTheme="minorEastAsia"/>
          <w:sz w:val="24"/>
          <w:szCs w:val="24"/>
          <w:lang w:val="zh-CN" w:eastAsia="zh-CN"/>
        </w:rPr>
      </w:pPr>
    </w:p>
    <w:p w14:paraId="1CF43F38" w14:textId="77777777" w:rsidR="00956F96" w:rsidRDefault="004E5BDD">
      <w:pPr>
        <w:ind w:leftChars="202" w:left="1097" w:hangingChars="272" w:hanging="653"/>
        <w:jc w:val="both"/>
        <w:rPr>
          <w:rFonts w:eastAsiaTheme="minorEastAsia"/>
          <w:color w:val="000000" w:themeColor="text1"/>
          <w:sz w:val="24"/>
          <w:szCs w:val="24"/>
          <w:lang w:val="zh-CN" w:eastAsia="zh-CN"/>
        </w:rPr>
      </w:pPr>
      <w:r>
        <w:rPr>
          <w:color w:val="000000" w:themeColor="text1"/>
          <w:sz w:val="24"/>
          <w:szCs w:val="24"/>
          <w:lang w:val="zh-CN"/>
        </w:rPr>
        <w:t xml:space="preserve">Surya. (2012). </w:t>
      </w:r>
      <w:r>
        <w:rPr>
          <w:i/>
          <w:iCs/>
          <w:color w:val="000000" w:themeColor="text1"/>
          <w:sz w:val="24"/>
          <w:szCs w:val="24"/>
          <w:lang w:val="zh-CN"/>
        </w:rPr>
        <w:t>Kapita Selekta Kependidikan SD</w:t>
      </w:r>
      <w:r>
        <w:rPr>
          <w:color w:val="000000" w:themeColor="text1"/>
          <w:sz w:val="24"/>
          <w:szCs w:val="24"/>
          <w:lang w:val="zh-CN"/>
        </w:rPr>
        <w:t>. Jakarta : Universitas Terbuka.</w:t>
      </w:r>
    </w:p>
    <w:p w14:paraId="612A01C9" w14:textId="77777777" w:rsidR="00956F96" w:rsidRDefault="004E5BDD">
      <w:pPr>
        <w:ind w:leftChars="202" w:left="1097" w:hangingChars="272" w:hanging="653"/>
        <w:jc w:val="both"/>
        <w:rPr>
          <w:sz w:val="24"/>
          <w:szCs w:val="24"/>
          <w:lang w:val="zh-CN"/>
        </w:rPr>
      </w:pPr>
      <w:r>
        <w:rPr>
          <w:sz w:val="24"/>
          <w:szCs w:val="24"/>
          <w:lang w:val="zh-CN"/>
        </w:rPr>
        <w:t xml:space="preserve">Sugiyono. (2014). </w:t>
      </w:r>
      <w:r>
        <w:rPr>
          <w:i/>
          <w:iCs/>
          <w:sz w:val="24"/>
          <w:szCs w:val="24"/>
          <w:lang w:val="zh-CN"/>
        </w:rPr>
        <w:t>Metode Penelitian Pendidikan Pendekatan Kuantitaf, Kualitatif, dan R&amp;D</w:t>
      </w:r>
      <w:r>
        <w:rPr>
          <w:sz w:val="24"/>
          <w:szCs w:val="24"/>
          <w:lang w:val="zh-CN"/>
        </w:rPr>
        <w:t>. Bandung: Alfabeta.</w:t>
      </w:r>
    </w:p>
    <w:p w14:paraId="23936FF0" w14:textId="77777777" w:rsidR="00956F96" w:rsidRDefault="004E5BDD">
      <w:pPr>
        <w:ind w:leftChars="202" w:left="1097" w:hangingChars="272" w:hanging="653"/>
        <w:jc w:val="both"/>
        <w:rPr>
          <w:sz w:val="24"/>
          <w:szCs w:val="24"/>
          <w:lang w:val="zh-CN"/>
        </w:rPr>
      </w:pPr>
      <w:r>
        <w:rPr>
          <w:sz w:val="24"/>
          <w:szCs w:val="24"/>
          <w:lang w:val="zh-CN"/>
        </w:rPr>
        <w:t>Undang-Undang Republik Indonesia Nomor 20 Tahun 2003 Tentang Sistem  Pendidikan Nasional.</w:t>
      </w:r>
    </w:p>
    <w:sectPr w:rsidR="00956F96">
      <w:pgSz w:w="11910" w:h="16840"/>
      <w:pgMar w:top="2268" w:right="1701" w:bottom="2268" w:left="1699" w:header="720" w:footer="720" w:gutter="0"/>
      <w:cols w:num="2" w:space="720" w:equalWidth="0">
        <w:col w:w="3801" w:space="880"/>
        <w:col w:w="38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7DE"/>
    <w:multiLevelType w:val="multilevel"/>
    <w:tmpl w:val="0C1C47DE"/>
    <w:lvl w:ilvl="0">
      <w:start w:val="1"/>
      <w:numFmt w:val="decimal"/>
      <w:lvlText w:val="%1."/>
      <w:lvlJc w:val="left"/>
      <w:pPr>
        <w:ind w:left="1440" w:hanging="360"/>
      </w:pPr>
    </w:lvl>
    <w:lvl w:ilvl="1">
      <w:start w:val="4"/>
      <w:numFmt w:val="decimal"/>
      <w:isLgl/>
      <w:lvlText w:val="%1.%2"/>
      <w:lvlJc w:val="left"/>
      <w:pPr>
        <w:ind w:left="1718"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06" w:hanging="1440"/>
      </w:pPr>
      <w:rPr>
        <w:rFonts w:hint="default"/>
      </w:rPr>
    </w:lvl>
    <w:lvl w:ilvl="8">
      <w:start w:val="1"/>
      <w:numFmt w:val="decimal"/>
      <w:isLgl/>
      <w:lvlText w:val="%1.%2.%3.%4.%5.%6.%7.%8.%9"/>
      <w:lvlJc w:val="left"/>
      <w:pPr>
        <w:ind w:left="3664" w:hanging="1800"/>
      </w:pPr>
      <w:rPr>
        <w:rFonts w:hint="default"/>
      </w:rPr>
    </w:lvl>
  </w:abstractNum>
  <w:abstractNum w:abstractNumId="1" w15:restartNumberingAfterBreak="0">
    <w:nsid w:val="319A0B10"/>
    <w:multiLevelType w:val="multilevel"/>
    <w:tmpl w:val="319A0B10"/>
    <w:lvl w:ilvl="0">
      <w:start w:val="1"/>
      <w:numFmt w:val="decimal"/>
      <w:lvlText w:val="%1."/>
      <w:lvlJc w:val="left"/>
      <w:pPr>
        <w:ind w:left="1080" w:hanging="360"/>
      </w:pPr>
      <w:rPr>
        <w:rFonts w:ascii="Times New Roman" w:eastAsiaTheme="minorEastAsia" w:hAnsi="Times New Roman" w:cs="Times New Roman"/>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bCs w:val="0"/>
        <w:i w:val="0"/>
        <w:iC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52C02B8"/>
    <w:multiLevelType w:val="multilevel"/>
    <w:tmpl w:val="652C02B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7D40B11"/>
    <w:multiLevelType w:val="multilevel"/>
    <w:tmpl w:val="67D40B11"/>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5811EB"/>
    <w:multiLevelType w:val="multilevel"/>
    <w:tmpl w:val="6A5811EB"/>
    <w:lvl w:ilvl="0">
      <w:start w:val="1"/>
      <w:numFmt w:val="decimal"/>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A8E1F4D"/>
    <w:multiLevelType w:val="multilevel"/>
    <w:tmpl w:val="6A8E1F4D"/>
    <w:lvl w:ilvl="0">
      <w:start w:val="1"/>
      <w:numFmt w:val="lowerLetter"/>
      <w:lvlText w:val="%1."/>
      <w:lvlJc w:val="left"/>
      <w:pPr>
        <w:ind w:left="2160" w:hanging="360"/>
      </w:pPr>
      <w:rPr>
        <w:rFonts w:ascii="Times New Roman" w:eastAsiaTheme="minorEastAsia"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DE"/>
    <w:rsid w:val="000C01DA"/>
    <w:rsid w:val="000C57FA"/>
    <w:rsid w:val="00107D41"/>
    <w:rsid w:val="00134A47"/>
    <w:rsid w:val="001579D9"/>
    <w:rsid w:val="00171C20"/>
    <w:rsid w:val="001B54FB"/>
    <w:rsid w:val="001B5E51"/>
    <w:rsid w:val="002E14A7"/>
    <w:rsid w:val="002E3976"/>
    <w:rsid w:val="003277FD"/>
    <w:rsid w:val="003329FF"/>
    <w:rsid w:val="003B3E8D"/>
    <w:rsid w:val="003C3D92"/>
    <w:rsid w:val="0045708B"/>
    <w:rsid w:val="00476D3E"/>
    <w:rsid w:val="0049384E"/>
    <w:rsid w:val="004E5BDD"/>
    <w:rsid w:val="004E7E9F"/>
    <w:rsid w:val="00504102"/>
    <w:rsid w:val="00517D33"/>
    <w:rsid w:val="00524F8F"/>
    <w:rsid w:val="0059585E"/>
    <w:rsid w:val="005B262B"/>
    <w:rsid w:val="00663E6B"/>
    <w:rsid w:val="007059F4"/>
    <w:rsid w:val="007A1C45"/>
    <w:rsid w:val="00867B7D"/>
    <w:rsid w:val="008B1697"/>
    <w:rsid w:val="008C4BAA"/>
    <w:rsid w:val="00940BD1"/>
    <w:rsid w:val="00945A21"/>
    <w:rsid w:val="00956F96"/>
    <w:rsid w:val="00AC41B7"/>
    <w:rsid w:val="00B0715E"/>
    <w:rsid w:val="00BF3DF6"/>
    <w:rsid w:val="00C2522C"/>
    <w:rsid w:val="00C400BB"/>
    <w:rsid w:val="00C74C87"/>
    <w:rsid w:val="00C919DF"/>
    <w:rsid w:val="00CA3962"/>
    <w:rsid w:val="00CC7464"/>
    <w:rsid w:val="00CD33C5"/>
    <w:rsid w:val="00D240F6"/>
    <w:rsid w:val="00D5129F"/>
    <w:rsid w:val="00D52B83"/>
    <w:rsid w:val="00D6321C"/>
    <w:rsid w:val="00D825B7"/>
    <w:rsid w:val="00D94A09"/>
    <w:rsid w:val="00DA1502"/>
    <w:rsid w:val="00E375DE"/>
    <w:rsid w:val="00E60688"/>
    <w:rsid w:val="00EB145E"/>
    <w:rsid w:val="00ED7424"/>
    <w:rsid w:val="00EF6981"/>
    <w:rsid w:val="00F64E9B"/>
    <w:rsid w:val="00F75DAA"/>
    <w:rsid w:val="00F77D6C"/>
    <w:rsid w:val="00FB6C15"/>
    <w:rsid w:val="00FC2C4B"/>
    <w:rsid w:val="00FC71E2"/>
    <w:rsid w:val="00FC74F8"/>
    <w:rsid w:val="01952AE0"/>
    <w:rsid w:val="024216EA"/>
    <w:rsid w:val="035D1389"/>
    <w:rsid w:val="06302F88"/>
    <w:rsid w:val="07741C11"/>
    <w:rsid w:val="0A5F3BC0"/>
    <w:rsid w:val="0A7D5A19"/>
    <w:rsid w:val="0CA326EF"/>
    <w:rsid w:val="0CE92FEE"/>
    <w:rsid w:val="0D2A6B4B"/>
    <w:rsid w:val="0F110F02"/>
    <w:rsid w:val="0F3B162D"/>
    <w:rsid w:val="0FFA2E60"/>
    <w:rsid w:val="12EF115A"/>
    <w:rsid w:val="13796A33"/>
    <w:rsid w:val="14DC3331"/>
    <w:rsid w:val="15991BC6"/>
    <w:rsid w:val="173A3EC8"/>
    <w:rsid w:val="18DD6074"/>
    <w:rsid w:val="18DF5267"/>
    <w:rsid w:val="19007DFE"/>
    <w:rsid w:val="1AFD5E2A"/>
    <w:rsid w:val="1B073C45"/>
    <w:rsid w:val="1B2F6619"/>
    <w:rsid w:val="1B5B3569"/>
    <w:rsid w:val="1CD525DD"/>
    <w:rsid w:val="1CFD21C5"/>
    <w:rsid w:val="219C6B3D"/>
    <w:rsid w:val="21B55649"/>
    <w:rsid w:val="22795D23"/>
    <w:rsid w:val="236817BA"/>
    <w:rsid w:val="238E7F59"/>
    <w:rsid w:val="26BD7E1B"/>
    <w:rsid w:val="26F5181E"/>
    <w:rsid w:val="27093060"/>
    <w:rsid w:val="28B4631E"/>
    <w:rsid w:val="28E44F4F"/>
    <w:rsid w:val="293A1228"/>
    <w:rsid w:val="2AAE7868"/>
    <w:rsid w:val="2D280425"/>
    <w:rsid w:val="2E0F1E5D"/>
    <w:rsid w:val="2FDE42A5"/>
    <w:rsid w:val="302220E7"/>
    <w:rsid w:val="30F72DEF"/>
    <w:rsid w:val="31092C81"/>
    <w:rsid w:val="32DC6B7D"/>
    <w:rsid w:val="34AD4CDC"/>
    <w:rsid w:val="35834101"/>
    <w:rsid w:val="3650640D"/>
    <w:rsid w:val="37A127C9"/>
    <w:rsid w:val="38577FA7"/>
    <w:rsid w:val="3B397860"/>
    <w:rsid w:val="3CA62370"/>
    <w:rsid w:val="3CE31BF4"/>
    <w:rsid w:val="3F1F75D6"/>
    <w:rsid w:val="3FED4B9D"/>
    <w:rsid w:val="41EA31AF"/>
    <w:rsid w:val="42230D3D"/>
    <w:rsid w:val="42D35718"/>
    <w:rsid w:val="466E559D"/>
    <w:rsid w:val="49AC150E"/>
    <w:rsid w:val="4A601951"/>
    <w:rsid w:val="4F141159"/>
    <w:rsid w:val="4FD319E9"/>
    <w:rsid w:val="51521284"/>
    <w:rsid w:val="52017E68"/>
    <w:rsid w:val="530206AA"/>
    <w:rsid w:val="568674C0"/>
    <w:rsid w:val="58161499"/>
    <w:rsid w:val="599D68CD"/>
    <w:rsid w:val="5A18193D"/>
    <w:rsid w:val="5CBB1745"/>
    <w:rsid w:val="5D6E382C"/>
    <w:rsid w:val="5E8D7AF7"/>
    <w:rsid w:val="5EC93099"/>
    <w:rsid w:val="5F7A4400"/>
    <w:rsid w:val="628041A1"/>
    <w:rsid w:val="62BB0F25"/>
    <w:rsid w:val="62D04457"/>
    <w:rsid w:val="6C93464B"/>
    <w:rsid w:val="6D362182"/>
    <w:rsid w:val="6E7060AB"/>
    <w:rsid w:val="70814FE2"/>
    <w:rsid w:val="71224E6F"/>
    <w:rsid w:val="71283EDE"/>
    <w:rsid w:val="73A27749"/>
    <w:rsid w:val="750F07DE"/>
    <w:rsid w:val="77201B83"/>
    <w:rsid w:val="77D3318F"/>
    <w:rsid w:val="794A2302"/>
    <w:rsid w:val="7C4175F4"/>
    <w:rsid w:val="7C9B2C5A"/>
    <w:rsid w:val="7E0D6107"/>
    <w:rsid w:val="7E1C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4DAFB8"/>
  <w15:docId w15:val="{60DA8D7B-646E-40CC-B406-0CC6DC53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id" w:eastAsia="en-US"/>
    </w:rPr>
  </w:style>
  <w:style w:type="paragraph" w:styleId="Heading1">
    <w:name w:val="heading 1"/>
    <w:basedOn w:val="Normal"/>
    <w:next w:val="Normal"/>
    <w:uiPriority w:val="1"/>
    <w:qFormat/>
    <w:pPr>
      <w:ind w:left="34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rPr>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before="79"/>
      <w:ind w:left="1060" w:hanging="361"/>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id"/>
    </w:rPr>
  </w:style>
  <w:style w:type="character" w:customStyle="1" w:styleId="ListParagraphChar">
    <w:name w:val="List Paragraph Char"/>
    <w:link w:val="ListParagraph"/>
    <w:uiPriority w:val="34"/>
    <w:locked/>
    <w:rPr>
      <w:rFonts w:ascii="Times New Roman" w:eastAsia="Times New Roman" w:hAnsi="Times New Roman" w:cs="Times New Roman"/>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mailto:samrotunnafiah1705@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43642DE-A428-4EB5-BFC6-7FDB40E3CFF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3841</Words>
  <Characters>21898</Characters>
  <Application>Microsoft Office Word</Application>
  <DocSecurity>0</DocSecurity>
  <Lines>182</Lines>
  <Paragraphs>51</Paragraphs>
  <ScaleCrop>false</ScaleCrop>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samrotun nafiah</dc:creator>
  <cp:lastModifiedBy>marcemisa 2018</cp:lastModifiedBy>
  <cp:revision>4</cp:revision>
  <cp:lastPrinted>2021-12-21T00:31:00Z</cp:lastPrinted>
  <dcterms:created xsi:type="dcterms:W3CDTF">2021-12-22T12:57:00Z</dcterms:created>
  <dcterms:modified xsi:type="dcterms:W3CDTF">2022-01-05T04:55:00Z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2013</vt:lpwstr>
  </property>
  <property fmtid="{D5CDD505-2E9C-101B-9397-08002B2CF9AE}" pid="4" name="LastSaved">
    <vt:filetime>2021-08-20T00:00:00Z</vt:filetime>
  </property>
  <property fmtid="{D5CDD505-2E9C-101B-9397-08002B2CF9AE}" pid="5" name="KSOProductBuildVer">
    <vt:lpwstr>1033-11.2.0.10382</vt:lpwstr>
  </property>
  <property fmtid="{D5CDD505-2E9C-101B-9397-08002B2CF9AE}" pid="6" name="ICV">
    <vt:lpwstr>42A585BFFCEF4A1AAC07784EA3E08BF5</vt:lpwstr>
  </property>
</Properties>
</file>